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79" w:rsidRPr="00324480" w:rsidRDefault="00324480" w:rsidP="0097204C">
      <w:pPr>
        <w:rPr>
          <w:rFonts w:ascii="Trebuchet MS" w:hAnsi="Trebuchet MS"/>
        </w:rPr>
      </w:pPr>
      <w:r w:rsidRPr="00324480">
        <w:rPr>
          <w:rFonts w:ascii="Trebuchet MS" w:hAnsi="Trebuchet MS"/>
        </w:rPr>
        <w:t xml:space="preserve">                                     </w:t>
      </w:r>
    </w:p>
    <w:p w:rsidR="003D6F0F" w:rsidRDefault="00262A91" w:rsidP="00184046">
      <w:pPr>
        <w:pStyle w:val="Title"/>
      </w:pPr>
      <w:sdt>
        <w:sdtPr>
          <w:id w:val="-1023323272"/>
          <w:placeholder>
            <w:docPart w:val="B7AE344E8EC6447DABF7522B32C36E36"/>
          </w:placeholder>
          <w:text/>
        </w:sdtPr>
        <w:sdtEndPr/>
        <w:sdtContent>
          <w:r w:rsidR="00FC568B">
            <w:t>Behaviour Policy</w:t>
          </w:r>
        </w:sdtContent>
      </w:sdt>
    </w:p>
    <w:p w:rsidR="00AF1525" w:rsidRPr="00603621" w:rsidRDefault="00AF1525" w:rsidP="009C3073">
      <w:pPr>
        <w:rPr>
          <w:rFonts w:ascii="Trebuchet MS" w:hAnsi="Trebuchet MS"/>
          <w:b/>
        </w:rPr>
      </w:pPr>
    </w:p>
    <w:sdt>
      <w:sdtPr>
        <w:rPr>
          <w:rFonts w:ascii="Trebuchet MS" w:hAnsi="Trebuchet MS"/>
        </w:rPr>
        <w:id w:val="-1222363624"/>
        <w:placeholder>
          <w:docPart w:val="EDDF9570CA564AF6A1067A5B1D6BB7F8"/>
        </w:placeholder>
        <w:text/>
      </w:sdtPr>
      <w:sdtEndPr/>
      <w:sdtContent>
        <w:p w:rsidR="00184046" w:rsidRPr="00C3475E" w:rsidRDefault="00AB3581">
          <w:pPr>
            <w:rPr>
              <w:rFonts w:ascii="Trebuchet MS" w:hAnsi="Trebuchet MS"/>
            </w:rPr>
          </w:pPr>
          <w:r>
            <w:rPr>
              <w:rFonts w:ascii="Trebuchet MS" w:hAnsi="Trebuchet MS"/>
            </w:rPr>
            <w:t>Autumn 2020</w:t>
          </w:r>
        </w:p>
      </w:sdtContent>
    </w:sdt>
    <w:p w:rsidR="00AF1525" w:rsidRPr="00C3475E" w:rsidRDefault="00AF1525">
      <w:pPr>
        <w:rPr>
          <w:rFonts w:ascii="Trebuchet MS" w:hAnsi="Trebuchet MS"/>
          <w:b/>
        </w:rPr>
      </w:pPr>
    </w:p>
    <w:tbl>
      <w:tblPr>
        <w:tblStyle w:val="MediumShading2-Accent2"/>
        <w:tblW w:w="0" w:type="auto"/>
        <w:tblLook w:val="04A0" w:firstRow="1" w:lastRow="0" w:firstColumn="1" w:lastColumn="0" w:noHBand="0" w:noVBand="1"/>
      </w:tblPr>
      <w:tblGrid>
        <w:gridCol w:w="8300"/>
      </w:tblGrid>
      <w:tr w:rsidR="00C4160B" w:rsidRPr="00FC568B" w:rsidTr="00C416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6" w:type="dxa"/>
          </w:tcPr>
          <w:p w:rsidR="00E56A0F" w:rsidRPr="00FC568B" w:rsidRDefault="00E56A0F" w:rsidP="00FC568B">
            <w:pPr>
              <w:rPr>
                <w:rFonts w:asciiTheme="majorHAnsi" w:hAnsiTheme="majorHAnsi" w:cstheme="majorHAnsi"/>
                <w:sz w:val="22"/>
                <w:szCs w:val="22"/>
              </w:rPr>
            </w:pPr>
            <w:r w:rsidRPr="00FC568B">
              <w:rPr>
                <w:rFonts w:asciiTheme="majorHAnsi" w:hAnsiTheme="majorHAnsi" w:cstheme="majorHAnsi"/>
                <w:b w:val="0"/>
                <w:sz w:val="22"/>
                <w:szCs w:val="22"/>
              </w:rPr>
              <w:t xml:space="preserve"> </w:t>
            </w:r>
            <w:r w:rsidR="00FC568B" w:rsidRPr="00FC568B">
              <w:rPr>
                <w:rFonts w:asciiTheme="majorHAnsi" w:hAnsiTheme="majorHAnsi" w:cstheme="majorHAnsi"/>
                <w:b w:val="0"/>
                <w:sz w:val="22"/>
                <w:szCs w:val="22"/>
              </w:rPr>
              <w:t>Rationale</w:t>
            </w:r>
          </w:p>
        </w:tc>
      </w:tr>
    </w:tbl>
    <w:p w:rsidR="00415051" w:rsidRPr="00FC568B" w:rsidRDefault="00415051" w:rsidP="00324480">
      <w:pPr>
        <w:widowControl w:val="0"/>
        <w:autoSpaceDE w:val="0"/>
        <w:autoSpaceDN w:val="0"/>
        <w:adjustRightInd w:val="0"/>
        <w:rPr>
          <w:rFonts w:asciiTheme="majorHAnsi" w:hAnsiTheme="majorHAnsi" w:cstheme="majorHAnsi"/>
          <w:iCs/>
          <w:color w:val="7F7F7F" w:themeColor="text1" w:themeTint="80"/>
          <w:sz w:val="22"/>
          <w:szCs w:val="22"/>
        </w:rPr>
      </w:pPr>
    </w:p>
    <w:p w:rsidR="00FC568B" w:rsidRPr="00FC568B" w:rsidRDefault="00FC568B" w:rsidP="00FC568B">
      <w:pPr>
        <w:rPr>
          <w:rFonts w:asciiTheme="majorHAnsi" w:eastAsia="Calibri" w:hAnsiTheme="majorHAnsi" w:cstheme="majorHAnsi"/>
          <w:sz w:val="22"/>
          <w:szCs w:val="22"/>
        </w:rPr>
      </w:pPr>
      <w:r w:rsidRPr="00FC568B">
        <w:rPr>
          <w:rFonts w:asciiTheme="majorHAnsi" w:eastAsia="Calibri" w:hAnsiTheme="majorHAnsi" w:cstheme="majorHAnsi"/>
          <w:sz w:val="22"/>
          <w:szCs w:val="22"/>
        </w:rPr>
        <w:t xml:space="preserve">At Elloughton Primary School our behaviour management system is based on rewarding desired behaviours and demonstrating that there is a consequence for unacceptable behaviour.  All stakeholders have a vital role to play in ensuring behaviour is of the highest standard at all times. </w:t>
      </w:r>
    </w:p>
    <w:p w:rsidR="00D12047" w:rsidRPr="00FC568B" w:rsidRDefault="00D12047" w:rsidP="00D12047">
      <w:pPr>
        <w:jc w:val="both"/>
        <w:rPr>
          <w:rFonts w:asciiTheme="majorHAnsi" w:eastAsia="Times New Roman" w:hAnsiTheme="majorHAnsi" w:cstheme="majorHAnsi"/>
          <w:sz w:val="22"/>
          <w:szCs w:val="22"/>
          <w:lang w:val="en-GB" w:eastAsia="en-GB"/>
        </w:rPr>
      </w:pPr>
    </w:p>
    <w:tbl>
      <w:tblPr>
        <w:tblStyle w:val="MediumShading2-Accent2"/>
        <w:tblW w:w="8305" w:type="dxa"/>
        <w:tblLook w:val="04A0" w:firstRow="1" w:lastRow="0" w:firstColumn="1" w:lastColumn="0" w:noHBand="0" w:noVBand="1"/>
      </w:tblPr>
      <w:tblGrid>
        <w:gridCol w:w="8305"/>
      </w:tblGrid>
      <w:tr w:rsidR="00184046" w:rsidRPr="00FC568B" w:rsidTr="00E930F6">
        <w:trPr>
          <w:cnfStyle w:val="100000000000" w:firstRow="1" w:lastRow="0" w:firstColumn="0" w:lastColumn="0" w:oddVBand="0" w:evenVBand="0" w:oddHBand="0" w:evenHBand="0" w:firstRowFirstColumn="0" w:firstRowLastColumn="0" w:lastRowFirstColumn="0" w:lastRowLastColumn="0"/>
          <w:trHeight w:val="182"/>
        </w:trPr>
        <w:tc>
          <w:tcPr>
            <w:cnfStyle w:val="001000000100" w:firstRow="0" w:lastRow="0" w:firstColumn="1" w:lastColumn="0" w:oddVBand="0" w:evenVBand="0" w:oddHBand="0" w:evenHBand="0" w:firstRowFirstColumn="1" w:firstRowLastColumn="0" w:lastRowFirstColumn="0" w:lastRowLastColumn="0"/>
            <w:tcW w:w="8305" w:type="dxa"/>
          </w:tcPr>
          <w:p w:rsidR="00E56A0F" w:rsidRPr="00FC568B" w:rsidRDefault="00E56A0F" w:rsidP="00C6516C">
            <w:pPr>
              <w:rPr>
                <w:rFonts w:asciiTheme="majorHAnsi" w:hAnsiTheme="majorHAnsi" w:cstheme="majorHAnsi"/>
                <w:b w:val="0"/>
                <w:sz w:val="22"/>
                <w:szCs w:val="22"/>
              </w:rPr>
            </w:pPr>
            <w:r w:rsidRPr="00FC568B">
              <w:rPr>
                <w:rFonts w:asciiTheme="majorHAnsi" w:hAnsiTheme="majorHAnsi" w:cstheme="majorHAnsi"/>
                <w:b w:val="0"/>
                <w:sz w:val="22"/>
                <w:szCs w:val="22"/>
              </w:rPr>
              <w:t xml:space="preserve"> </w:t>
            </w:r>
            <w:sdt>
              <w:sdtPr>
                <w:rPr>
                  <w:rFonts w:asciiTheme="majorHAnsi" w:hAnsiTheme="majorHAnsi" w:cstheme="majorHAnsi"/>
                  <w:sz w:val="22"/>
                  <w:szCs w:val="22"/>
                </w:rPr>
                <w:id w:val="-1358971135"/>
                <w:placeholder>
                  <w:docPart w:val="164C53A1E99F4FBEBDFA9EE1802B1DFA"/>
                </w:placeholder>
                <w:text/>
              </w:sdtPr>
              <w:sdtEndPr/>
              <w:sdtContent>
                <w:r w:rsidR="00FC568B" w:rsidRPr="00FC568B">
                  <w:rPr>
                    <w:rFonts w:asciiTheme="majorHAnsi" w:hAnsiTheme="majorHAnsi" w:cstheme="majorHAnsi"/>
                    <w:sz w:val="22"/>
                    <w:szCs w:val="22"/>
                  </w:rPr>
                  <w:t>Ethos</w:t>
                </w:r>
              </w:sdtContent>
            </w:sdt>
          </w:p>
        </w:tc>
      </w:tr>
    </w:tbl>
    <w:p w:rsidR="00415051" w:rsidRPr="00FC568B" w:rsidRDefault="00415051" w:rsidP="00E56A0F">
      <w:pPr>
        <w:widowControl w:val="0"/>
        <w:tabs>
          <w:tab w:val="left" w:pos="220"/>
          <w:tab w:val="left" w:pos="720"/>
        </w:tabs>
        <w:autoSpaceDE w:val="0"/>
        <w:autoSpaceDN w:val="0"/>
        <w:adjustRightInd w:val="0"/>
        <w:rPr>
          <w:rFonts w:asciiTheme="majorHAnsi" w:hAnsiTheme="majorHAnsi" w:cstheme="majorHAnsi"/>
          <w:iCs/>
          <w:sz w:val="22"/>
          <w:szCs w:val="22"/>
        </w:rPr>
      </w:pPr>
    </w:p>
    <w:p w:rsidR="00FC568B" w:rsidRPr="00FC568B" w:rsidRDefault="00FC568B" w:rsidP="00FC568B">
      <w:pPr>
        <w:rPr>
          <w:rFonts w:asciiTheme="majorHAnsi" w:eastAsia="Calibri" w:hAnsiTheme="majorHAnsi" w:cstheme="majorHAnsi"/>
          <w:sz w:val="22"/>
          <w:szCs w:val="22"/>
        </w:rPr>
      </w:pPr>
      <w:r w:rsidRPr="00FC568B">
        <w:rPr>
          <w:rFonts w:asciiTheme="majorHAnsi" w:eastAsia="Calibri" w:hAnsiTheme="majorHAnsi" w:cstheme="majorHAnsi"/>
          <w:sz w:val="22"/>
          <w:szCs w:val="22"/>
        </w:rPr>
        <w:t xml:space="preserve">We will strive to encourage all our pupils to aspire to the highest levels of academic, social and physical achievements so that they will develop independence, confidence in themselves as individuals, fulfill their true potential and, in doing so, make a positive contribution to the lives of others. </w:t>
      </w:r>
    </w:p>
    <w:p w:rsidR="00FC568B" w:rsidRPr="00FC568B" w:rsidRDefault="00FC568B" w:rsidP="00FC568B">
      <w:pPr>
        <w:rPr>
          <w:rFonts w:asciiTheme="majorHAnsi" w:eastAsia="Calibri" w:hAnsiTheme="majorHAnsi" w:cstheme="majorHAnsi"/>
          <w:sz w:val="22"/>
          <w:szCs w:val="22"/>
        </w:rPr>
      </w:pPr>
      <w:r w:rsidRPr="00FC568B">
        <w:rPr>
          <w:rFonts w:asciiTheme="majorHAnsi" w:eastAsia="Calibri" w:hAnsiTheme="majorHAnsi" w:cstheme="majorHAnsi"/>
          <w:sz w:val="22"/>
          <w:szCs w:val="22"/>
        </w:rPr>
        <w:t>At Ellougthon Primary School we believe that:</w:t>
      </w:r>
    </w:p>
    <w:p w:rsidR="00FC568B" w:rsidRPr="00FC568B" w:rsidRDefault="00FC568B" w:rsidP="00FE5F46">
      <w:pPr>
        <w:numPr>
          <w:ilvl w:val="0"/>
          <w:numId w:val="1"/>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Everyone has the right to be heard/listened to</w:t>
      </w:r>
    </w:p>
    <w:p w:rsidR="00FC568B" w:rsidRPr="00FC568B" w:rsidRDefault="00FC568B" w:rsidP="00FE5F46">
      <w:pPr>
        <w:numPr>
          <w:ilvl w:val="0"/>
          <w:numId w:val="1"/>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Everyone has the right to feel safe</w:t>
      </w:r>
    </w:p>
    <w:p w:rsidR="00FC568B" w:rsidRPr="00FC568B" w:rsidRDefault="00FC568B" w:rsidP="00FE5F46">
      <w:pPr>
        <w:numPr>
          <w:ilvl w:val="0"/>
          <w:numId w:val="1"/>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Everyone has the right to learn</w:t>
      </w:r>
    </w:p>
    <w:p w:rsidR="00FC568B" w:rsidRPr="00FC568B" w:rsidRDefault="00FC568B" w:rsidP="00FE5F46">
      <w:pPr>
        <w:numPr>
          <w:ilvl w:val="0"/>
          <w:numId w:val="1"/>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Everyone (adult and pupil) should strive to be the best that they can be</w:t>
      </w:r>
    </w:p>
    <w:p w:rsidR="00AB19C5" w:rsidRPr="00FC568B" w:rsidRDefault="00AB19C5" w:rsidP="003D6F0F">
      <w:pPr>
        <w:pStyle w:val="NormalWeb"/>
        <w:spacing w:before="0" w:beforeAutospacing="0" w:after="200" w:afterAutospacing="0"/>
        <w:rPr>
          <w:rFonts w:asciiTheme="majorHAnsi" w:hAnsiTheme="majorHAnsi" w:cstheme="majorHAnsi"/>
          <w:sz w:val="22"/>
          <w:szCs w:val="22"/>
        </w:rPr>
      </w:pPr>
    </w:p>
    <w:tbl>
      <w:tblPr>
        <w:tblStyle w:val="MediumShading2-Accent2"/>
        <w:tblW w:w="0" w:type="auto"/>
        <w:tblLook w:val="04A0" w:firstRow="1" w:lastRow="0" w:firstColumn="1" w:lastColumn="0" w:noHBand="0" w:noVBand="1"/>
      </w:tblPr>
      <w:tblGrid>
        <w:gridCol w:w="8300"/>
      </w:tblGrid>
      <w:tr w:rsidR="00184046" w:rsidRPr="00FC568B" w:rsidTr="001840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00" w:type="dxa"/>
          </w:tcPr>
          <w:p w:rsidR="00AB19C5" w:rsidRPr="00FC568B" w:rsidRDefault="00FC568B" w:rsidP="00FC568B">
            <w:pPr>
              <w:widowControl w:val="0"/>
              <w:autoSpaceDE w:val="0"/>
              <w:autoSpaceDN w:val="0"/>
              <w:adjustRightInd w:val="0"/>
              <w:outlineLvl w:val="0"/>
              <w:rPr>
                <w:rFonts w:asciiTheme="majorHAnsi" w:hAnsiTheme="majorHAnsi" w:cstheme="majorHAnsi"/>
                <w:b w:val="0"/>
                <w:sz w:val="22"/>
                <w:szCs w:val="22"/>
              </w:rPr>
            </w:pPr>
            <w:r w:rsidRPr="00FC568B">
              <w:rPr>
                <w:rFonts w:asciiTheme="majorHAnsi" w:hAnsiTheme="majorHAnsi" w:cstheme="majorHAnsi"/>
                <w:sz w:val="22"/>
                <w:szCs w:val="22"/>
              </w:rPr>
              <w:t>Aims</w:t>
            </w:r>
          </w:p>
        </w:tc>
      </w:tr>
    </w:tbl>
    <w:p w:rsidR="00E56A0F" w:rsidRPr="00FC568B" w:rsidRDefault="00E56A0F" w:rsidP="00297B19">
      <w:pPr>
        <w:pStyle w:val="NormalWeb"/>
        <w:spacing w:before="0" w:beforeAutospacing="0" w:after="0" w:afterAutospacing="0"/>
        <w:ind w:left="360"/>
        <w:textAlignment w:val="baseline"/>
        <w:rPr>
          <w:rFonts w:asciiTheme="majorHAnsi" w:hAnsiTheme="majorHAnsi" w:cstheme="majorHAnsi"/>
          <w:sz w:val="22"/>
          <w:szCs w:val="22"/>
        </w:rPr>
      </w:pPr>
    </w:p>
    <w:p w:rsidR="00FC568B" w:rsidRPr="00FC568B" w:rsidRDefault="00FC568B" w:rsidP="00FC568B">
      <w:pPr>
        <w:rPr>
          <w:rFonts w:asciiTheme="majorHAnsi" w:eastAsia="Calibri" w:hAnsiTheme="majorHAnsi" w:cstheme="majorHAnsi"/>
          <w:sz w:val="22"/>
          <w:szCs w:val="22"/>
        </w:rPr>
      </w:pPr>
      <w:r w:rsidRPr="00FC568B">
        <w:rPr>
          <w:rFonts w:asciiTheme="majorHAnsi" w:eastAsia="Calibri" w:hAnsiTheme="majorHAnsi" w:cstheme="majorHAnsi"/>
          <w:sz w:val="22"/>
          <w:szCs w:val="22"/>
        </w:rPr>
        <w:t>As a well-mannered, considerate, restorative community, which is dedicated to learning and playing together positively, we will;</w:t>
      </w:r>
    </w:p>
    <w:p w:rsidR="00FC568B" w:rsidRPr="00FC568B" w:rsidRDefault="00FC568B" w:rsidP="00FC568B">
      <w:pPr>
        <w:rPr>
          <w:rFonts w:asciiTheme="majorHAnsi" w:eastAsia="Calibri" w:hAnsiTheme="majorHAnsi" w:cstheme="majorHAnsi"/>
          <w:sz w:val="22"/>
          <w:szCs w:val="22"/>
        </w:rPr>
      </w:pPr>
    </w:p>
    <w:p w:rsidR="00FC568B" w:rsidRPr="00FC568B" w:rsidRDefault="00FC568B" w:rsidP="00FE5F46">
      <w:pPr>
        <w:numPr>
          <w:ilvl w:val="0"/>
          <w:numId w:val="2"/>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Encourage all children to be proud of themselves and our school.</w:t>
      </w:r>
    </w:p>
    <w:p w:rsidR="00FC568B" w:rsidRPr="00FC568B" w:rsidRDefault="00FC568B" w:rsidP="00FE5F46">
      <w:pPr>
        <w:numPr>
          <w:ilvl w:val="0"/>
          <w:numId w:val="2"/>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Encourage good manners and self-discipline in a secure environment.</w:t>
      </w:r>
    </w:p>
    <w:p w:rsidR="00FC568B" w:rsidRPr="00FC568B" w:rsidRDefault="00FC568B" w:rsidP="00FE5F46">
      <w:pPr>
        <w:numPr>
          <w:ilvl w:val="0"/>
          <w:numId w:val="2"/>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Promote respect and tolerance at all levels.</w:t>
      </w:r>
    </w:p>
    <w:p w:rsidR="00FC568B" w:rsidRPr="00FC568B" w:rsidRDefault="00FC568B" w:rsidP="00FE5F46">
      <w:pPr>
        <w:numPr>
          <w:ilvl w:val="0"/>
          <w:numId w:val="2"/>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 xml:space="preserve">Build self-esteem in all children through our </w:t>
      </w:r>
      <w:r w:rsidRPr="00FC568B">
        <w:rPr>
          <w:rFonts w:asciiTheme="majorHAnsi" w:eastAsia="Calibri" w:hAnsiTheme="majorHAnsi" w:cstheme="majorHAnsi"/>
          <w:sz w:val="22"/>
          <w:szCs w:val="22"/>
        </w:rPr>
        <w:t>r</w:t>
      </w:r>
      <w:r w:rsidRPr="00FC568B">
        <w:rPr>
          <w:rFonts w:asciiTheme="majorHAnsi" w:eastAsia="Calibri" w:hAnsiTheme="majorHAnsi" w:cstheme="majorHAnsi"/>
          <w:color w:val="000000"/>
          <w:sz w:val="22"/>
          <w:szCs w:val="22"/>
        </w:rPr>
        <w:t>estorative community.</w:t>
      </w:r>
    </w:p>
    <w:p w:rsidR="00FC568B" w:rsidRPr="00FC568B" w:rsidRDefault="00FC568B" w:rsidP="00FE5F46">
      <w:pPr>
        <w:numPr>
          <w:ilvl w:val="0"/>
          <w:numId w:val="2"/>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Provide opportunities for all children to experience success.</w:t>
      </w:r>
    </w:p>
    <w:p w:rsidR="00FC568B" w:rsidRPr="00FC568B" w:rsidRDefault="00FC568B" w:rsidP="00FE5F46">
      <w:pPr>
        <w:numPr>
          <w:ilvl w:val="0"/>
          <w:numId w:val="2"/>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Encourage interest and motivation through the opportunities provided in different aspects of school life.</w:t>
      </w:r>
    </w:p>
    <w:p w:rsidR="00FC568B" w:rsidRPr="00FC568B" w:rsidRDefault="00FC568B" w:rsidP="00FE5F46">
      <w:pPr>
        <w:numPr>
          <w:ilvl w:val="0"/>
          <w:numId w:val="2"/>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 xml:space="preserve">Encourage a sense of responsibility through our restorative </w:t>
      </w:r>
      <w:r w:rsidRPr="00FC568B">
        <w:rPr>
          <w:rFonts w:asciiTheme="majorHAnsi" w:eastAsia="Calibri" w:hAnsiTheme="majorHAnsi" w:cstheme="majorHAnsi"/>
          <w:sz w:val="22"/>
          <w:szCs w:val="22"/>
        </w:rPr>
        <w:t>p</w:t>
      </w:r>
      <w:r w:rsidRPr="00FC568B">
        <w:rPr>
          <w:rFonts w:asciiTheme="majorHAnsi" w:eastAsia="Calibri" w:hAnsiTheme="majorHAnsi" w:cstheme="majorHAnsi"/>
          <w:color w:val="000000"/>
          <w:sz w:val="22"/>
          <w:szCs w:val="22"/>
        </w:rPr>
        <w:t>ractice.</w:t>
      </w:r>
    </w:p>
    <w:p w:rsidR="00FC568B" w:rsidRPr="00FC568B" w:rsidRDefault="00FC568B" w:rsidP="00FE5F46">
      <w:pPr>
        <w:numPr>
          <w:ilvl w:val="0"/>
          <w:numId w:val="2"/>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Attend to the needs of the whole child, this will look and feel different for every child.</w:t>
      </w:r>
    </w:p>
    <w:p w:rsidR="00FC568B" w:rsidRPr="00FC568B" w:rsidRDefault="00FC568B" w:rsidP="00FE5F46">
      <w:pPr>
        <w:numPr>
          <w:ilvl w:val="0"/>
          <w:numId w:val="2"/>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Provide equal opportunities for all and strive to be fully inclusive school.</w:t>
      </w:r>
    </w:p>
    <w:p w:rsidR="00E930F6" w:rsidRPr="00FC568B" w:rsidRDefault="00E930F6" w:rsidP="00297B19">
      <w:pPr>
        <w:widowControl w:val="0"/>
        <w:tabs>
          <w:tab w:val="left" w:pos="220"/>
          <w:tab w:val="left" w:pos="720"/>
        </w:tabs>
        <w:autoSpaceDE w:val="0"/>
        <w:autoSpaceDN w:val="0"/>
        <w:adjustRightInd w:val="0"/>
        <w:rPr>
          <w:rFonts w:asciiTheme="majorHAnsi" w:hAnsiTheme="majorHAnsi" w:cstheme="majorHAnsi"/>
          <w:iCs/>
          <w:sz w:val="22"/>
          <w:szCs w:val="22"/>
        </w:rPr>
      </w:pPr>
    </w:p>
    <w:p w:rsidR="00AF1525" w:rsidRPr="00FC568B" w:rsidRDefault="00AF1525" w:rsidP="00297B19">
      <w:pPr>
        <w:pStyle w:val="ListParagraph"/>
        <w:rPr>
          <w:rFonts w:asciiTheme="majorHAnsi" w:hAnsiTheme="majorHAnsi" w:cstheme="majorHAnsi"/>
          <w:sz w:val="22"/>
          <w:szCs w:val="22"/>
        </w:rPr>
      </w:pPr>
    </w:p>
    <w:tbl>
      <w:tblPr>
        <w:tblStyle w:val="MediumShading2-Accent2"/>
        <w:tblW w:w="0" w:type="auto"/>
        <w:tblLook w:val="04A0" w:firstRow="1" w:lastRow="0" w:firstColumn="1" w:lastColumn="0" w:noHBand="0" w:noVBand="1"/>
      </w:tblPr>
      <w:tblGrid>
        <w:gridCol w:w="8300"/>
      </w:tblGrid>
      <w:tr w:rsidR="00184046" w:rsidRPr="00FC568B" w:rsidTr="00AB19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6" w:type="dxa"/>
          </w:tcPr>
          <w:p w:rsidR="00AB19C5" w:rsidRPr="00FC568B" w:rsidRDefault="00262A91" w:rsidP="00FC568B">
            <w:pPr>
              <w:rPr>
                <w:rFonts w:asciiTheme="majorHAnsi" w:hAnsiTheme="majorHAnsi" w:cstheme="majorHAnsi"/>
                <w:b w:val="0"/>
                <w:sz w:val="22"/>
                <w:szCs w:val="22"/>
              </w:rPr>
            </w:pPr>
            <w:sdt>
              <w:sdtPr>
                <w:rPr>
                  <w:rFonts w:asciiTheme="majorHAnsi" w:hAnsiTheme="majorHAnsi" w:cstheme="majorHAnsi"/>
                  <w:sz w:val="22"/>
                  <w:szCs w:val="22"/>
                </w:rPr>
                <w:id w:val="802361998"/>
                <w:placeholder>
                  <w:docPart w:val="8A021EC72A83414CB69DC479BB396249"/>
                </w:placeholder>
                <w:text/>
              </w:sdtPr>
              <w:sdtEndPr/>
              <w:sdtContent>
                <w:r w:rsidR="00FC568B" w:rsidRPr="00FC568B">
                  <w:rPr>
                    <w:rFonts w:asciiTheme="majorHAnsi" w:hAnsiTheme="majorHAnsi" w:cstheme="majorHAnsi"/>
                    <w:sz w:val="22"/>
                    <w:szCs w:val="22"/>
                  </w:rPr>
                  <w:t>Adults in school</w:t>
                </w:r>
              </w:sdtContent>
            </w:sdt>
          </w:p>
        </w:tc>
      </w:tr>
    </w:tbl>
    <w:p w:rsidR="00E56A0F" w:rsidRPr="00FC568B" w:rsidRDefault="00E56A0F" w:rsidP="00AF1525">
      <w:pPr>
        <w:rPr>
          <w:rFonts w:asciiTheme="majorHAnsi" w:hAnsiTheme="majorHAnsi" w:cstheme="majorHAnsi"/>
          <w:sz w:val="22"/>
          <w:szCs w:val="22"/>
        </w:rPr>
      </w:pPr>
    </w:p>
    <w:p w:rsidR="00FC568B" w:rsidRPr="00FC568B" w:rsidRDefault="00FC568B" w:rsidP="00FC568B">
      <w:pPr>
        <w:rPr>
          <w:rFonts w:asciiTheme="majorHAnsi" w:eastAsia="Calibri" w:hAnsiTheme="majorHAnsi" w:cstheme="majorHAnsi"/>
          <w:b/>
          <w:sz w:val="22"/>
          <w:szCs w:val="22"/>
        </w:rPr>
      </w:pPr>
      <w:r w:rsidRPr="00FC568B">
        <w:rPr>
          <w:rFonts w:asciiTheme="majorHAnsi" w:eastAsia="Calibri" w:hAnsiTheme="majorHAnsi" w:cstheme="majorHAnsi"/>
          <w:b/>
          <w:sz w:val="22"/>
          <w:szCs w:val="22"/>
        </w:rPr>
        <w:t>As adults employed within the school we will be:</w:t>
      </w:r>
    </w:p>
    <w:p w:rsidR="00FC568B" w:rsidRPr="00FC568B" w:rsidRDefault="00FC568B" w:rsidP="00FC568B">
      <w:pPr>
        <w:rPr>
          <w:rFonts w:asciiTheme="majorHAnsi" w:eastAsia="Calibri" w:hAnsiTheme="majorHAnsi" w:cstheme="majorHAnsi"/>
          <w:b/>
          <w:sz w:val="22"/>
          <w:szCs w:val="22"/>
        </w:rPr>
      </w:pPr>
    </w:p>
    <w:p w:rsidR="00FC568B" w:rsidRPr="00FC568B" w:rsidRDefault="00FC568B" w:rsidP="00FE5F46">
      <w:pPr>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FC568B">
        <w:rPr>
          <w:rFonts w:asciiTheme="majorHAnsi" w:eastAsia="Calibri" w:hAnsiTheme="majorHAnsi" w:cstheme="majorHAnsi"/>
          <w:color w:val="000000"/>
          <w:sz w:val="22"/>
          <w:szCs w:val="22"/>
        </w:rPr>
        <w:t>Positive and cheerful whilst holding high expectations</w:t>
      </w:r>
    </w:p>
    <w:p w:rsidR="00FC568B" w:rsidRPr="00FC568B" w:rsidRDefault="00FC568B" w:rsidP="00FE5F46">
      <w:pPr>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FC568B">
        <w:rPr>
          <w:rFonts w:asciiTheme="majorHAnsi" w:eastAsia="Calibri" w:hAnsiTheme="majorHAnsi" w:cstheme="majorHAnsi"/>
          <w:color w:val="000000"/>
          <w:sz w:val="22"/>
          <w:szCs w:val="22"/>
        </w:rPr>
        <w:t xml:space="preserve">A role model </w:t>
      </w:r>
    </w:p>
    <w:p w:rsidR="00FC568B" w:rsidRPr="00FC568B" w:rsidRDefault="00FC568B" w:rsidP="00FE5F46">
      <w:pPr>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FC568B">
        <w:rPr>
          <w:rFonts w:asciiTheme="majorHAnsi" w:eastAsia="Calibri" w:hAnsiTheme="majorHAnsi" w:cstheme="majorHAnsi"/>
          <w:color w:val="000000"/>
          <w:sz w:val="22"/>
          <w:szCs w:val="22"/>
        </w:rPr>
        <w:lastRenderedPageBreak/>
        <w:t>Polite and calm</w:t>
      </w:r>
    </w:p>
    <w:p w:rsidR="00FC568B" w:rsidRPr="00FC568B" w:rsidRDefault="00FC568B" w:rsidP="00FE5F46">
      <w:pPr>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FC568B">
        <w:rPr>
          <w:rFonts w:asciiTheme="majorHAnsi" w:eastAsia="Calibri" w:hAnsiTheme="majorHAnsi" w:cstheme="majorHAnsi"/>
          <w:color w:val="000000"/>
          <w:sz w:val="22"/>
          <w:szCs w:val="22"/>
        </w:rPr>
        <w:t>Assertive and fair</w:t>
      </w:r>
    </w:p>
    <w:p w:rsidR="00FC568B" w:rsidRPr="00FC568B" w:rsidRDefault="00FC568B" w:rsidP="00FE5F46">
      <w:pPr>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FC568B">
        <w:rPr>
          <w:rFonts w:asciiTheme="majorHAnsi" w:eastAsia="Calibri" w:hAnsiTheme="majorHAnsi" w:cstheme="majorHAnsi"/>
          <w:color w:val="000000"/>
          <w:sz w:val="22"/>
          <w:szCs w:val="22"/>
        </w:rPr>
        <w:t>Empathetic to all children and parents/carers</w:t>
      </w:r>
    </w:p>
    <w:p w:rsidR="00FC568B" w:rsidRPr="00FC568B" w:rsidRDefault="00FC568B" w:rsidP="00FE5F46">
      <w:pPr>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FC568B">
        <w:rPr>
          <w:rFonts w:asciiTheme="majorHAnsi" w:eastAsia="Calibri" w:hAnsiTheme="majorHAnsi" w:cstheme="majorHAnsi"/>
          <w:color w:val="000000"/>
          <w:sz w:val="22"/>
          <w:szCs w:val="22"/>
        </w:rPr>
        <w:t>Encouraging</w:t>
      </w:r>
    </w:p>
    <w:p w:rsidR="00FC568B" w:rsidRPr="00FC568B" w:rsidRDefault="00FC568B" w:rsidP="00FE5F46">
      <w:pPr>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FC568B">
        <w:rPr>
          <w:rFonts w:asciiTheme="majorHAnsi" w:eastAsia="Calibri" w:hAnsiTheme="majorHAnsi" w:cstheme="majorHAnsi"/>
          <w:color w:val="000000"/>
          <w:sz w:val="22"/>
          <w:szCs w:val="22"/>
        </w:rPr>
        <w:t>Responsive</w:t>
      </w:r>
    </w:p>
    <w:p w:rsidR="00FC568B" w:rsidRPr="00FC568B" w:rsidRDefault="00FC568B" w:rsidP="00FE5F46">
      <w:pPr>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FC568B">
        <w:rPr>
          <w:rFonts w:asciiTheme="majorHAnsi" w:eastAsia="Calibri" w:hAnsiTheme="majorHAnsi" w:cstheme="majorHAnsi"/>
          <w:color w:val="000000"/>
          <w:sz w:val="22"/>
          <w:szCs w:val="22"/>
        </w:rPr>
        <w:t>Non judgmental</w:t>
      </w:r>
    </w:p>
    <w:p w:rsidR="00FC568B" w:rsidRPr="00FC568B" w:rsidRDefault="00FC568B" w:rsidP="00FE5F46">
      <w:pPr>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FC568B">
        <w:rPr>
          <w:rFonts w:asciiTheme="majorHAnsi" w:eastAsia="Calibri" w:hAnsiTheme="majorHAnsi" w:cstheme="majorHAnsi"/>
          <w:color w:val="000000"/>
          <w:sz w:val="22"/>
          <w:szCs w:val="22"/>
        </w:rPr>
        <w:t>Realistic</w:t>
      </w:r>
    </w:p>
    <w:p w:rsidR="00FC568B" w:rsidRPr="00FC568B" w:rsidRDefault="00FC568B" w:rsidP="00FE5F46">
      <w:pPr>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FC568B">
        <w:rPr>
          <w:rFonts w:asciiTheme="majorHAnsi" w:eastAsia="Calibri" w:hAnsiTheme="majorHAnsi" w:cstheme="majorHAnsi"/>
          <w:color w:val="000000"/>
          <w:sz w:val="22"/>
          <w:szCs w:val="22"/>
        </w:rPr>
        <w:t>Willing to set high expectations</w:t>
      </w:r>
    </w:p>
    <w:p w:rsidR="00FC568B" w:rsidRPr="00FC568B" w:rsidRDefault="00FC568B" w:rsidP="00FE5F46">
      <w:pPr>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FC568B">
        <w:rPr>
          <w:rFonts w:asciiTheme="majorHAnsi" w:eastAsia="Calibri" w:hAnsiTheme="majorHAnsi" w:cstheme="majorHAnsi"/>
          <w:color w:val="000000"/>
          <w:sz w:val="22"/>
          <w:szCs w:val="22"/>
        </w:rPr>
        <w:t>Consistent</w:t>
      </w:r>
    </w:p>
    <w:p w:rsidR="00FC568B" w:rsidRPr="00FC568B" w:rsidRDefault="00FC568B" w:rsidP="00AF1525">
      <w:pPr>
        <w:rPr>
          <w:rFonts w:asciiTheme="majorHAnsi" w:hAnsiTheme="majorHAnsi" w:cstheme="majorHAnsi"/>
          <w:sz w:val="22"/>
          <w:szCs w:val="22"/>
        </w:rPr>
      </w:pPr>
    </w:p>
    <w:p w:rsidR="00AE4820" w:rsidRPr="00FC568B" w:rsidRDefault="00AE4820" w:rsidP="003D6F0F">
      <w:pPr>
        <w:pStyle w:val="ListParagraph"/>
        <w:rPr>
          <w:rFonts w:asciiTheme="majorHAnsi" w:hAnsiTheme="majorHAnsi" w:cstheme="majorHAnsi"/>
          <w:sz w:val="22"/>
          <w:szCs w:val="22"/>
        </w:rPr>
      </w:pPr>
    </w:p>
    <w:tbl>
      <w:tblPr>
        <w:tblStyle w:val="MediumShading2-Accent2"/>
        <w:tblW w:w="0" w:type="auto"/>
        <w:tblLook w:val="04A0" w:firstRow="1" w:lastRow="0" w:firstColumn="1" w:lastColumn="0" w:noHBand="0" w:noVBand="1"/>
      </w:tblPr>
      <w:tblGrid>
        <w:gridCol w:w="8300"/>
      </w:tblGrid>
      <w:tr w:rsidR="00184046" w:rsidRPr="00FC568B" w:rsidTr="00B71F19">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cstheme="majorHAnsi"/>
              <w:sz w:val="22"/>
              <w:szCs w:val="22"/>
            </w:rPr>
            <w:id w:val="1643394380"/>
            <w:placeholder>
              <w:docPart w:val="7C7F134AC47342D49BB6DDE83A189989"/>
            </w:placeholder>
            <w:text/>
          </w:sdtPr>
          <w:sdtEndPr/>
          <w:sdtContent>
            <w:tc>
              <w:tcPr>
                <w:cnfStyle w:val="001000000100" w:firstRow="0" w:lastRow="0" w:firstColumn="1" w:lastColumn="0" w:oddVBand="0" w:evenVBand="0" w:oddHBand="0" w:evenHBand="0" w:firstRowFirstColumn="1" w:firstRowLastColumn="0" w:lastRowFirstColumn="0" w:lastRowLastColumn="0"/>
                <w:tcW w:w="8300" w:type="dxa"/>
              </w:tcPr>
              <w:p w:rsidR="00E56A0F" w:rsidRPr="00FC568B" w:rsidRDefault="00FC568B" w:rsidP="00FC568B">
                <w:pPr>
                  <w:rPr>
                    <w:rFonts w:asciiTheme="majorHAnsi" w:hAnsiTheme="majorHAnsi" w:cstheme="majorHAnsi"/>
                    <w:b w:val="0"/>
                    <w:sz w:val="22"/>
                    <w:szCs w:val="22"/>
                  </w:rPr>
                </w:pPr>
                <w:r w:rsidRPr="00FC568B">
                  <w:rPr>
                    <w:rFonts w:asciiTheme="majorHAnsi" w:hAnsiTheme="majorHAnsi" w:cstheme="majorHAnsi"/>
                    <w:sz w:val="22"/>
                    <w:szCs w:val="22"/>
                  </w:rPr>
                  <w:t>Children in school</w:t>
                </w:r>
              </w:p>
            </w:tc>
          </w:sdtContent>
        </w:sdt>
      </w:tr>
    </w:tbl>
    <w:p w:rsidR="003D6F0F" w:rsidRPr="00FC568B" w:rsidRDefault="003D6F0F" w:rsidP="003D6F0F">
      <w:pPr>
        <w:pStyle w:val="NormalWeb"/>
        <w:spacing w:before="0" w:beforeAutospacing="0" w:after="0" w:afterAutospacing="0"/>
        <w:ind w:left="360"/>
        <w:textAlignment w:val="baseline"/>
        <w:rPr>
          <w:rFonts w:asciiTheme="majorHAnsi" w:hAnsiTheme="majorHAnsi" w:cstheme="majorHAnsi"/>
          <w:sz w:val="22"/>
          <w:szCs w:val="22"/>
        </w:rPr>
      </w:pPr>
    </w:p>
    <w:p w:rsidR="00FC568B" w:rsidRPr="00FC568B" w:rsidRDefault="00FC568B" w:rsidP="00FC568B">
      <w:pPr>
        <w:rPr>
          <w:rFonts w:asciiTheme="majorHAnsi" w:eastAsia="Calibri" w:hAnsiTheme="majorHAnsi" w:cstheme="majorHAnsi"/>
          <w:b/>
          <w:sz w:val="22"/>
          <w:szCs w:val="22"/>
        </w:rPr>
      </w:pPr>
      <w:r w:rsidRPr="00FC568B">
        <w:rPr>
          <w:rFonts w:asciiTheme="majorHAnsi" w:eastAsia="Calibri" w:hAnsiTheme="majorHAnsi" w:cstheme="majorHAnsi"/>
          <w:b/>
          <w:sz w:val="22"/>
          <w:szCs w:val="22"/>
        </w:rPr>
        <w:t>As children learning in our school we will be:</w:t>
      </w:r>
    </w:p>
    <w:p w:rsidR="00FC568B" w:rsidRPr="00FC568B" w:rsidRDefault="00FC568B" w:rsidP="00FE5F46">
      <w:pPr>
        <w:numPr>
          <w:ilvl w:val="0"/>
          <w:numId w:val="4"/>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Proud of everyone’s achievements</w:t>
      </w:r>
    </w:p>
    <w:p w:rsidR="00FC568B" w:rsidRPr="00FC568B" w:rsidRDefault="00FC568B" w:rsidP="00FE5F46">
      <w:pPr>
        <w:numPr>
          <w:ilvl w:val="0"/>
          <w:numId w:val="4"/>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Prepared to have a go and take risks</w:t>
      </w:r>
    </w:p>
    <w:p w:rsidR="00FC568B" w:rsidRPr="00FC568B" w:rsidRDefault="00FC568B" w:rsidP="00FE5F46">
      <w:pPr>
        <w:numPr>
          <w:ilvl w:val="0"/>
          <w:numId w:val="4"/>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 xml:space="preserve">Responsive to the requests and instructions of </w:t>
      </w:r>
      <w:r w:rsidRPr="00FC568B">
        <w:rPr>
          <w:rFonts w:asciiTheme="majorHAnsi" w:eastAsia="Calibri" w:hAnsiTheme="majorHAnsi" w:cstheme="majorHAnsi"/>
          <w:b/>
          <w:color w:val="000000"/>
          <w:sz w:val="22"/>
          <w:szCs w:val="22"/>
        </w:rPr>
        <w:t xml:space="preserve">all </w:t>
      </w:r>
      <w:r w:rsidRPr="00FC568B">
        <w:rPr>
          <w:rFonts w:asciiTheme="majorHAnsi" w:eastAsia="Calibri" w:hAnsiTheme="majorHAnsi" w:cstheme="majorHAnsi"/>
          <w:color w:val="000000"/>
          <w:sz w:val="22"/>
          <w:szCs w:val="22"/>
        </w:rPr>
        <w:t>adults in our school</w:t>
      </w:r>
    </w:p>
    <w:p w:rsidR="00FC568B" w:rsidRPr="00FC568B" w:rsidRDefault="00FC568B" w:rsidP="00FE5F46">
      <w:pPr>
        <w:numPr>
          <w:ilvl w:val="0"/>
          <w:numId w:val="4"/>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Prepared to take responsibility for a mistake and learn from it</w:t>
      </w:r>
    </w:p>
    <w:p w:rsidR="00FC568B" w:rsidRPr="00FC568B" w:rsidRDefault="00FC568B" w:rsidP="00FE5F46">
      <w:pPr>
        <w:numPr>
          <w:ilvl w:val="0"/>
          <w:numId w:val="4"/>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Fair to all members of our school community</w:t>
      </w:r>
    </w:p>
    <w:p w:rsidR="00FC568B" w:rsidRPr="00FC568B" w:rsidRDefault="00FC568B" w:rsidP="0010022D">
      <w:pPr>
        <w:pStyle w:val="NormalWeb"/>
        <w:spacing w:before="0" w:beforeAutospacing="0" w:after="200" w:afterAutospacing="0"/>
        <w:textAlignment w:val="baseline"/>
        <w:rPr>
          <w:rFonts w:asciiTheme="majorHAnsi" w:hAnsiTheme="majorHAnsi" w:cstheme="majorHAnsi"/>
          <w:sz w:val="22"/>
          <w:szCs w:val="22"/>
        </w:rPr>
      </w:pPr>
    </w:p>
    <w:tbl>
      <w:tblPr>
        <w:tblStyle w:val="MediumShading2-Accent2"/>
        <w:tblW w:w="0" w:type="auto"/>
        <w:tblLook w:val="04A0" w:firstRow="1" w:lastRow="0" w:firstColumn="1" w:lastColumn="0" w:noHBand="0" w:noVBand="1"/>
      </w:tblPr>
      <w:tblGrid>
        <w:gridCol w:w="8300"/>
      </w:tblGrid>
      <w:tr w:rsidR="00184046" w:rsidRPr="00FC568B" w:rsidTr="00AE4820">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cstheme="majorHAnsi"/>
              <w:sz w:val="22"/>
              <w:szCs w:val="22"/>
            </w:rPr>
            <w:id w:val="2146466200"/>
            <w:placeholder>
              <w:docPart w:val="32CA58B63BEA4699A55F63FA5BC571A2"/>
            </w:placeholder>
            <w:text/>
          </w:sdtPr>
          <w:sdtEndPr/>
          <w:sdtContent>
            <w:tc>
              <w:tcPr>
                <w:cnfStyle w:val="001000000100" w:firstRow="0" w:lastRow="0" w:firstColumn="1" w:lastColumn="0" w:oddVBand="0" w:evenVBand="0" w:oddHBand="0" w:evenHBand="0" w:firstRowFirstColumn="1" w:firstRowLastColumn="0" w:lastRowFirstColumn="0" w:lastRowLastColumn="0"/>
                <w:tcW w:w="8300" w:type="dxa"/>
              </w:tcPr>
              <w:p w:rsidR="003D6F0F" w:rsidRPr="00FC568B" w:rsidRDefault="00FC568B" w:rsidP="00FC568B">
                <w:pPr>
                  <w:rPr>
                    <w:rFonts w:asciiTheme="majorHAnsi" w:hAnsiTheme="majorHAnsi" w:cstheme="majorHAnsi"/>
                    <w:b w:val="0"/>
                    <w:sz w:val="22"/>
                    <w:szCs w:val="22"/>
                  </w:rPr>
                </w:pPr>
                <w:r w:rsidRPr="00FC568B">
                  <w:rPr>
                    <w:rFonts w:asciiTheme="majorHAnsi" w:hAnsiTheme="majorHAnsi" w:cstheme="majorHAnsi"/>
                    <w:sz w:val="22"/>
                    <w:szCs w:val="22"/>
                  </w:rPr>
                  <w:t>Parents and carers</w:t>
                </w:r>
              </w:p>
            </w:tc>
          </w:sdtContent>
        </w:sdt>
      </w:tr>
    </w:tbl>
    <w:p w:rsidR="00FC568B" w:rsidRPr="00FC568B" w:rsidRDefault="00FC568B" w:rsidP="00FC568B">
      <w:pPr>
        <w:rPr>
          <w:rFonts w:asciiTheme="majorHAnsi" w:eastAsia="Calibri" w:hAnsiTheme="majorHAnsi" w:cstheme="majorHAnsi"/>
          <w:b/>
          <w:sz w:val="22"/>
          <w:szCs w:val="22"/>
        </w:rPr>
      </w:pPr>
    </w:p>
    <w:p w:rsidR="00FC568B" w:rsidRPr="00FC568B" w:rsidRDefault="00FC568B" w:rsidP="00FC568B">
      <w:pPr>
        <w:rPr>
          <w:rFonts w:asciiTheme="majorHAnsi" w:eastAsia="Calibri" w:hAnsiTheme="majorHAnsi" w:cstheme="majorHAnsi"/>
          <w:b/>
          <w:sz w:val="22"/>
          <w:szCs w:val="22"/>
        </w:rPr>
      </w:pPr>
      <w:r w:rsidRPr="00FC568B">
        <w:rPr>
          <w:rFonts w:asciiTheme="majorHAnsi" w:eastAsia="Calibri" w:hAnsiTheme="majorHAnsi" w:cstheme="majorHAnsi"/>
          <w:b/>
          <w:sz w:val="22"/>
          <w:szCs w:val="22"/>
        </w:rPr>
        <w:t>As parents and carers of the children in our school we will be:</w:t>
      </w:r>
    </w:p>
    <w:p w:rsidR="00FC568B" w:rsidRPr="00FC568B" w:rsidRDefault="00FC568B" w:rsidP="00FE5F46">
      <w:pPr>
        <w:numPr>
          <w:ilvl w:val="0"/>
          <w:numId w:val="5"/>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Supportive of the school reward and sanction system</w:t>
      </w:r>
    </w:p>
    <w:p w:rsidR="00FC568B" w:rsidRPr="00FC568B" w:rsidRDefault="00FC568B" w:rsidP="00FE5F46">
      <w:pPr>
        <w:numPr>
          <w:ilvl w:val="0"/>
          <w:numId w:val="5"/>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 xml:space="preserve">Willing to accept that all children make mistakes and that a school comprises of a full range of temperaments, personalities and abilities </w:t>
      </w:r>
    </w:p>
    <w:p w:rsidR="00FC568B" w:rsidRPr="00FC568B" w:rsidRDefault="00FC568B" w:rsidP="00FE5F46">
      <w:pPr>
        <w:numPr>
          <w:ilvl w:val="0"/>
          <w:numId w:val="5"/>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Willing to accept the professional judgment of staff</w:t>
      </w:r>
    </w:p>
    <w:p w:rsidR="00E56A0F" w:rsidRPr="00FC568B" w:rsidRDefault="00E56A0F" w:rsidP="00E56A0F">
      <w:pPr>
        <w:pStyle w:val="NormalWeb"/>
        <w:spacing w:before="0" w:beforeAutospacing="0" w:after="200" w:afterAutospacing="0"/>
        <w:textAlignment w:val="baseline"/>
        <w:rPr>
          <w:rFonts w:asciiTheme="majorHAnsi" w:hAnsiTheme="majorHAnsi" w:cstheme="majorHAnsi"/>
          <w:sz w:val="22"/>
          <w:szCs w:val="22"/>
        </w:rPr>
      </w:pPr>
    </w:p>
    <w:tbl>
      <w:tblPr>
        <w:tblStyle w:val="MediumShading2-Accent2"/>
        <w:tblW w:w="0" w:type="auto"/>
        <w:tblLook w:val="04A0" w:firstRow="1" w:lastRow="0" w:firstColumn="1" w:lastColumn="0" w:noHBand="0" w:noVBand="1"/>
      </w:tblPr>
      <w:tblGrid>
        <w:gridCol w:w="8300"/>
      </w:tblGrid>
      <w:tr w:rsidR="00BF46D3" w:rsidRPr="00FC568B" w:rsidTr="000D5C73">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cstheme="majorHAnsi"/>
              <w:sz w:val="22"/>
              <w:szCs w:val="22"/>
            </w:rPr>
            <w:id w:val="-1733842289"/>
            <w:placeholder>
              <w:docPart w:val="1B22C9D28433404BA129F73AC986F5C4"/>
            </w:placeholder>
            <w:text/>
          </w:sdtPr>
          <w:sdtEndPr/>
          <w:sdtContent>
            <w:tc>
              <w:tcPr>
                <w:cnfStyle w:val="001000000100" w:firstRow="0" w:lastRow="0" w:firstColumn="1" w:lastColumn="0" w:oddVBand="0" w:evenVBand="0" w:oddHBand="0" w:evenHBand="0" w:firstRowFirstColumn="1" w:firstRowLastColumn="0" w:lastRowFirstColumn="0" w:lastRowLastColumn="0"/>
                <w:tcW w:w="8300" w:type="dxa"/>
              </w:tcPr>
              <w:p w:rsidR="00BF46D3" w:rsidRPr="00FC568B" w:rsidRDefault="00FC568B" w:rsidP="00FC568B">
                <w:pPr>
                  <w:rPr>
                    <w:rFonts w:asciiTheme="majorHAnsi" w:hAnsiTheme="majorHAnsi" w:cstheme="majorHAnsi"/>
                    <w:b w:val="0"/>
                    <w:sz w:val="22"/>
                    <w:szCs w:val="22"/>
                  </w:rPr>
                </w:pPr>
                <w:r w:rsidRPr="00FC568B">
                  <w:rPr>
                    <w:rFonts w:asciiTheme="majorHAnsi" w:hAnsiTheme="majorHAnsi" w:cstheme="majorHAnsi"/>
                    <w:sz w:val="22"/>
                    <w:szCs w:val="22"/>
                  </w:rPr>
                  <w:t>Behavior and safety conduct around the school</w:t>
                </w:r>
              </w:p>
            </w:tc>
          </w:sdtContent>
        </w:sdt>
      </w:tr>
    </w:tbl>
    <w:p w:rsidR="00D12047" w:rsidRPr="00FC568B" w:rsidRDefault="00D12047" w:rsidP="00D12047">
      <w:pPr>
        <w:rPr>
          <w:rFonts w:asciiTheme="majorHAnsi" w:eastAsia="Times New Roman" w:hAnsiTheme="majorHAnsi" w:cstheme="majorHAnsi"/>
          <w:sz w:val="22"/>
          <w:szCs w:val="22"/>
          <w:lang w:val="en-GB" w:eastAsia="en-GB"/>
        </w:rPr>
      </w:pPr>
    </w:p>
    <w:p w:rsidR="00FC568B" w:rsidRPr="00FC568B" w:rsidRDefault="00FC568B" w:rsidP="00FE5F46">
      <w:pPr>
        <w:numPr>
          <w:ilvl w:val="0"/>
          <w:numId w:val="7"/>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Children and adults to walk on the left.</w:t>
      </w:r>
    </w:p>
    <w:p w:rsidR="00FC568B" w:rsidRPr="00FC568B" w:rsidRDefault="00FC568B" w:rsidP="00FE5F46">
      <w:pPr>
        <w:numPr>
          <w:ilvl w:val="0"/>
          <w:numId w:val="6"/>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Children to line up and walk in a single or double line.</w:t>
      </w:r>
    </w:p>
    <w:p w:rsidR="00FC568B" w:rsidRPr="00FC568B" w:rsidRDefault="00FC568B" w:rsidP="00FE5F46">
      <w:pPr>
        <w:numPr>
          <w:ilvl w:val="0"/>
          <w:numId w:val="6"/>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Equipment to be used for its intended purpose.</w:t>
      </w:r>
    </w:p>
    <w:p w:rsidR="00FC568B" w:rsidRPr="00FC568B" w:rsidRDefault="00FC568B" w:rsidP="00FE5F46">
      <w:pPr>
        <w:numPr>
          <w:ilvl w:val="0"/>
          <w:numId w:val="6"/>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Damaged equipment to be reported</w:t>
      </w:r>
      <w:r w:rsidRPr="00FC568B">
        <w:rPr>
          <w:rFonts w:asciiTheme="majorHAnsi" w:eastAsia="Calibri" w:hAnsiTheme="majorHAnsi" w:cstheme="majorHAnsi"/>
          <w:sz w:val="22"/>
          <w:szCs w:val="22"/>
        </w:rPr>
        <w:t xml:space="preserve"> to an adult</w:t>
      </w:r>
    </w:p>
    <w:p w:rsidR="00FC568B" w:rsidRPr="00FC568B" w:rsidRDefault="00FC568B" w:rsidP="00FE5F46">
      <w:pPr>
        <w:numPr>
          <w:ilvl w:val="0"/>
          <w:numId w:val="6"/>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Unknown adults must not be approached by the children.</w:t>
      </w:r>
    </w:p>
    <w:p w:rsidR="00FC568B" w:rsidRPr="00FC568B" w:rsidRDefault="00FC568B" w:rsidP="00FE5F46">
      <w:pPr>
        <w:numPr>
          <w:ilvl w:val="0"/>
          <w:numId w:val="6"/>
        </w:numPr>
        <w:pBdr>
          <w:top w:val="nil"/>
          <w:left w:val="nil"/>
          <w:bottom w:val="nil"/>
          <w:right w:val="nil"/>
          <w:between w:val="nil"/>
        </w:pBdr>
        <w:rPr>
          <w:rFonts w:asciiTheme="majorHAnsi" w:hAnsiTheme="majorHAnsi" w:cstheme="majorHAnsi"/>
          <w:color w:val="000000"/>
          <w:sz w:val="22"/>
          <w:szCs w:val="22"/>
        </w:rPr>
      </w:pPr>
      <w:r w:rsidRPr="00FC568B">
        <w:rPr>
          <w:rFonts w:asciiTheme="majorHAnsi" w:eastAsia="Calibri" w:hAnsiTheme="majorHAnsi" w:cstheme="majorHAnsi"/>
          <w:color w:val="000000"/>
          <w:sz w:val="22"/>
          <w:szCs w:val="22"/>
        </w:rPr>
        <w:t xml:space="preserve">Suspected and perceived bullying (including cyber bullying) should be reported to an adult and recorded on </w:t>
      </w:r>
      <w:r w:rsidRPr="00FC568B">
        <w:rPr>
          <w:rFonts w:asciiTheme="majorHAnsi" w:eastAsia="Calibri" w:hAnsiTheme="majorHAnsi" w:cstheme="majorHAnsi"/>
          <w:sz w:val="22"/>
          <w:szCs w:val="22"/>
        </w:rPr>
        <w:t>CPOMS.</w:t>
      </w:r>
    </w:p>
    <w:p w:rsidR="00FC568B" w:rsidRPr="00FC568B" w:rsidRDefault="00FC568B" w:rsidP="00D12047">
      <w:pPr>
        <w:spacing w:after="200"/>
        <w:ind w:hanging="720"/>
        <w:rPr>
          <w:rFonts w:asciiTheme="majorHAnsi" w:eastAsia="Times New Roman" w:hAnsiTheme="majorHAnsi" w:cstheme="majorHAnsi"/>
          <w:sz w:val="22"/>
          <w:szCs w:val="22"/>
          <w:lang w:val="en-GB" w:eastAsia="en-GB"/>
        </w:rPr>
      </w:pPr>
    </w:p>
    <w:tbl>
      <w:tblPr>
        <w:tblStyle w:val="MediumShading2-Accent2"/>
        <w:tblW w:w="0" w:type="auto"/>
        <w:tblLook w:val="04A0" w:firstRow="1" w:lastRow="0" w:firstColumn="1" w:lastColumn="0" w:noHBand="0" w:noVBand="1"/>
      </w:tblPr>
      <w:tblGrid>
        <w:gridCol w:w="8300"/>
      </w:tblGrid>
      <w:tr w:rsidR="00D12047" w:rsidRPr="00FC568B" w:rsidTr="000A1E7D">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cstheme="majorHAnsi"/>
              <w:sz w:val="22"/>
              <w:szCs w:val="22"/>
            </w:rPr>
            <w:id w:val="1008636121"/>
            <w:placeholder>
              <w:docPart w:val="18C617CA8B3C453493C7FE0E6E56198F"/>
            </w:placeholder>
            <w:text/>
          </w:sdtPr>
          <w:sdtEndPr/>
          <w:sdtContent>
            <w:tc>
              <w:tcPr>
                <w:cnfStyle w:val="001000000100" w:firstRow="0" w:lastRow="0" w:firstColumn="1" w:lastColumn="0" w:oddVBand="0" w:evenVBand="0" w:oddHBand="0" w:evenHBand="0" w:firstRowFirstColumn="1" w:firstRowLastColumn="0" w:lastRowFirstColumn="0" w:lastRowLastColumn="0"/>
                <w:tcW w:w="8300" w:type="dxa"/>
              </w:tcPr>
              <w:p w:rsidR="00D12047" w:rsidRPr="00FC568B" w:rsidRDefault="00FC568B" w:rsidP="00FC568B">
                <w:pPr>
                  <w:rPr>
                    <w:rFonts w:asciiTheme="majorHAnsi" w:hAnsiTheme="majorHAnsi" w:cstheme="majorHAnsi"/>
                    <w:b w:val="0"/>
                    <w:sz w:val="22"/>
                    <w:szCs w:val="22"/>
                  </w:rPr>
                </w:pPr>
                <w:r w:rsidRPr="00FC568B">
                  <w:rPr>
                    <w:rFonts w:asciiTheme="majorHAnsi" w:hAnsiTheme="majorHAnsi" w:cstheme="majorHAnsi"/>
                    <w:sz w:val="22"/>
                    <w:szCs w:val="22"/>
                  </w:rPr>
                  <w:t>Promoting responsible attitudes</w:t>
                </w:r>
              </w:p>
            </w:tc>
          </w:sdtContent>
        </w:sdt>
      </w:tr>
    </w:tbl>
    <w:p w:rsidR="00297B19" w:rsidRPr="00FC568B" w:rsidRDefault="00297B19" w:rsidP="00AE4820">
      <w:pPr>
        <w:pStyle w:val="NormalWeb"/>
        <w:spacing w:before="0" w:beforeAutospacing="0" w:after="200" w:afterAutospacing="0"/>
        <w:textAlignment w:val="baseline"/>
        <w:rPr>
          <w:rFonts w:asciiTheme="majorHAnsi" w:hAnsiTheme="majorHAnsi" w:cstheme="majorHAnsi"/>
          <w:sz w:val="22"/>
          <w:szCs w:val="22"/>
        </w:rPr>
      </w:pPr>
    </w:p>
    <w:p w:rsidR="00FC568B" w:rsidRPr="00FC568B" w:rsidRDefault="00FC568B" w:rsidP="00FC568B">
      <w:pPr>
        <w:rPr>
          <w:rFonts w:asciiTheme="majorHAnsi" w:eastAsia="Calibri" w:hAnsiTheme="majorHAnsi" w:cstheme="majorHAnsi"/>
          <w:sz w:val="22"/>
          <w:szCs w:val="22"/>
        </w:rPr>
      </w:pPr>
      <w:r w:rsidRPr="00FC568B">
        <w:rPr>
          <w:rFonts w:asciiTheme="majorHAnsi" w:eastAsia="Calibri" w:hAnsiTheme="majorHAnsi" w:cstheme="majorHAnsi"/>
          <w:sz w:val="22"/>
          <w:szCs w:val="22"/>
        </w:rPr>
        <w:t>The Principles of Restorative Practices will be promoted by the school community. Restorative Practice is underpinned by values of empathy, respect, honesty, acceptance, responsibility and mutual accountability. The deed will be separated from the doer and children will be encourages to put right any harm done to another person. The community are encouraged to respond to others whom they do not think are behaving appropriately by either telling them or informing an adult/other person with responsibility/. The community will be encouraged to explore how their actions impact and affect others.</w:t>
      </w:r>
    </w:p>
    <w:p w:rsidR="00FC568B" w:rsidRPr="00FC568B" w:rsidRDefault="00FC568B" w:rsidP="00AE4820">
      <w:pPr>
        <w:pStyle w:val="NormalWeb"/>
        <w:spacing w:before="0" w:beforeAutospacing="0" w:after="200" w:afterAutospacing="0"/>
        <w:textAlignment w:val="baseline"/>
        <w:rPr>
          <w:rFonts w:asciiTheme="majorHAnsi" w:hAnsiTheme="majorHAnsi" w:cstheme="majorHAnsi"/>
          <w:sz w:val="22"/>
          <w:szCs w:val="22"/>
        </w:rPr>
      </w:pPr>
    </w:p>
    <w:tbl>
      <w:tblPr>
        <w:tblStyle w:val="MediumShading2-Accent2"/>
        <w:tblW w:w="0" w:type="auto"/>
        <w:tblLook w:val="04A0" w:firstRow="1" w:lastRow="0" w:firstColumn="1" w:lastColumn="0" w:noHBand="0" w:noVBand="1"/>
      </w:tblPr>
      <w:tblGrid>
        <w:gridCol w:w="8300"/>
      </w:tblGrid>
      <w:tr w:rsidR="00D12047" w:rsidRPr="00FC568B" w:rsidTr="000A1E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00" w:type="dxa"/>
          </w:tcPr>
          <w:p w:rsidR="00D12047" w:rsidRPr="00FC568B" w:rsidRDefault="00FC568B" w:rsidP="00FC568B">
            <w:pPr>
              <w:rPr>
                <w:rFonts w:asciiTheme="majorHAnsi" w:hAnsiTheme="majorHAnsi" w:cstheme="majorHAnsi"/>
                <w:b w:val="0"/>
                <w:sz w:val="22"/>
                <w:szCs w:val="22"/>
              </w:rPr>
            </w:pPr>
            <w:r w:rsidRPr="00FC568B">
              <w:rPr>
                <w:rFonts w:asciiTheme="majorHAnsi" w:hAnsiTheme="majorHAnsi" w:cstheme="majorHAnsi"/>
                <w:sz w:val="22"/>
                <w:szCs w:val="22"/>
              </w:rPr>
              <w:t>Rewards and consequence system</w:t>
            </w:r>
          </w:p>
        </w:tc>
      </w:tr>
    </w:tbl>
    <w:p w:rsidR="00D12047" w:rsidRDefault="00D12047" w:rsidP="00AE4820">
      <w:pPr>
        <w:pStyle w:val="NormalWeb"/>
        <w:spacing w:before="0" w:beforeAutospacing="0" w:after="200" w:afterAutospacing="0"/>
        <w:textAlignment w:val="baseline"/>
        <w:rPr>
          <w:rFonts w:ascii="Trebuchet MS" w:hAnsi="Trebuchet MS" w:cs="Arial"/>
          <w:sz w:val="22"/>
          <w:szCs w:val="22"/>
        </w:rPr>
      </w:pP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46"/>
        <w:gridCol w:w="6244"/>
      </w:tblGrid>
      <w:tr w:rsidR="00FC568B" w:rsidRPr="00FC568B" w:rsidTr="0089149F">
        <w:tc>
          <w:tcPr>
            <w:tcW w:w="8290" w:type="dxa"/>
            <w:gridSpan w:val="2"/>
            <w:shd w:val="clear" w:color="auto" w:fill="BFBFBF"/>
          </w:tcPr>
          <w:p w:rsidR="00FC568B" w:rsidRPr="00FC568B" w:rsidRDefault="00FC568B" w:rsidP="0089149F">
            <w:pPr>
              <w:jc w:val="center"/>
              <w:rPr>
                <w:rFonts w:ascii="Calibri" w:eastAsia="Calibri" w:hAnsi="Calibri" w:cs="Calibri"/>
                <w:b/>
                <w:sz w:val="20"/>
                <w:szCs w:val="20"/>
              </w:rPr>
            </w:pPr>
            <w:r w:rsidRPr="00FC568B">
              <w:rPr>
                <w:rFonts w:ascii="Calibri" w:eastAsia="Calibri" w:hAnsi="Calibri" w:cs="Calibri"/>
                <w:b/>
                <w:sz w:val="20"/>
                <w:szCs w:val="20"/>
              </w:rPr>
              <w:t>Expected Behaviours</w:t>
            </w:r>
          </w:p>
          <w:p w:rsidR="00FC568B" w:rsidRPr="00FC568B" w:rsidRDefault="00FC568B" w:rsidP="0089149F">
            <w:pPr>
              <w:jc w:val="center"/>
              <w:rPr>
                <w:rFonts w:ascii="Calibri" w:eastAsia="Calibri" w:hAnsi="Calibri" w:cs="Calibri"/>
                <w:sz w:val="20"/>
                <w:szCs w:val="20"/>
              </w:rPr>
            </w:pPr>
            <w:r w:rsidRPr="00FC568B">
              <w:rPr>
                <w:rFonts w:ascii="Calibri" w:eastAsia="Calibri" w:hAnsi="Calibri" w:cs="Calibri"/>
                <w:b/>
                <w:sz w:val="20"/>
                <w:szCs w:val="20"/>
              </w:rPr>
              <w:t>(self-motivated and driven)</w:t>
            </w:r>
          </w:p>
        </w:tc>
      </w:tr>
      <w:tr w:rsidR="00FC568B" w:rsidRPr="00FC568B" w:rsidTr="0089149F">
        <w:tc>
          <w:tcPr>
            <w:tcW w:w="2046"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Examples :</w:t>
            </w:r>
          </w:p>
        </w:tc>
        <w:tc>
          <w:tcPr>
            <w:tcW w:w="6244" w:type="dxa"/>
          </w:tcPr>
          <w:p w:rsidR="00FC568B" w:rsidRPr="00FC568B" w:rsidRDefault="00FC568B" w:rsidP="00FE5F46">
            <w:pPr>
              <w:numPr>
                <w:ilvl w:val="0"/>
                <w:numId w:val="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Holding doors open</w:t>
            </w:r>
          </w:p>
          <w:p w:rsidR="00FC568B" w:rsidRPr="00FC568B" w:rsidRDefault="00FC568B" w:rsidP="00FE5F46">
            <w:pPr>
              <w:numPr>
                <w:ilvl w:val="0"/>
                <w:numId w:val="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Regulating voice control and tone</w:t>
            </w:r>
          </w:p>
          <w:p w:rsidR="00FC568B" w:rsidRPr="00FC568B" w:rsidRDefault="00FC568B" w:rsidP="00FE5F46">
            <w:pPr>
              <w:numPr>
                <w:ilvl w:val="0"/>
                <w:numId w:val="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Organising resources appropriately</w:t>
            </w:r>
          </w:p>
          <w:p w:rsidR="00FC568B" w:rsidRPr="00FC568B" w:rsidRDefault="00FC568B" w:rsidP="00FE5F46">
            <w:pPr>
              <w:numPr>
                <w:ilvl w:val="0"/>
                <w:numId w:val="8"/>
              </w:numPr>
              <w:pBdr>
                <w:top w:val="nil"/>
                <w:left w:val="nil"/>
                <w:bottom w:val="nil"/>
                <w:right w:val="nil"/>
                <w:between w:val="nil"/>
              </w:pBdr>
              <w:rPr>
                <w:b/>
                <w:color w:val="000000"/>
                <w:sz w:val="20"/>
                <w:szCs w:val="20"/>
                <w:u w:val="single"/>
              </w:rPr>
            </w:pPr>
            <w:r w:rsidRPr="00FC568B">
              <w:rPr>
                <w:rFonts w:ascii="Calibri" w:eastAsia="Calibri" w:hAnsi="Calibri" w:cs="Calibri"/>
                <w:color w:val="000000"/>
                <w:sz w:val="20"/>
                <w:szCs w:val="20"/>
              </w:rPr>
              <w:t xml:space="preserve">Completing </w:t>
            </w:r>
            <w:r w:rsidRPr="00FC568B">
              <w:rPr>
                <w:rFonts w:ascii="Calibri" w:eastAsia="Calibri" w:hAnsi="Calibri" w:cs="Calibri"/>
                <w:sz w:val="20"/>
                <w:szCs w:val="20"/>
              </w:rPr>
              <w:t>work as requested</w:t>
            </w:r>
          </w:p>
          <w:p w:rsidR="00FC568B" w:rsidRPr="00FC568B" w:rsidRDefault="00FC568B" w:rsidP="00FE5F46">
            <w:pPr>
              <w:numPr>
                <w:ilvl w:val="0"/>
                <w:numId w:val="8"/>
              </w:numPr>
              <w:pBdr>
                <w:top w:val="nil"/>
                <w:left w:val="nil"/>
                <w:bottom w:val="nil"/>
                <w:right w:val="nil"/>
                <w:between w:val="nil"/>
              </w:pBdr>
              <w:rPr>
                <w:rFonts w:ascii="Calibri" w:eastAsia="Calibri" w:hAnsi="Calibri" w:cs="Calibri"/>
                <w:color w:val="000000"/>
                <w:sz w:val="20"/>
                <w:szCs w:val="20"/>
              </w:rPr>
            </w:pPr>
            <w:r w:rsidRPr="00FC568B">
              <w:rPr>
                <w:rFonts w:ascii="Calibri" w:eastAsia="Calibri" w:hAnsi="Calibri" w:cs="Calibri"/>
                <w:color w:val="000000"/>
                <w:sz w:val="20"/>
                <w:szCs w:val="20"/>
              </w:rPr>
              <w:t>Starting work on time</w:t>
            </w:r>
          </w:p>
          <w:p w:rsidR="00FC568B" w:rsidRPr="00FC568B" w:rsidRDefault="00FC568B" w:rsidP="00FE5F46">
            <w:pPr>
              <w:numPr>
                <w:ilvl w:val="0"/>
                <w:numId w:val="8"/>
              </w:numPr>
              <w:pBdr>
                <w:top w:val="nil"/>
                <w:left w:val="nil"/>
                <w:bottom w:val="nil"/>
                <w:right w:val="nil"/>
                <w:between w:val="nil"/>
              </w:pBdr>
              <w:rPr>
                <w:rFonts w:ascii="Calibri" w:eastAsia="Calibri" w:hAnsi="Calibri" w:cs="Calibri"/>
                <w:color w:val="000000"/>
                <w:sz w:val="20"/>
                <w:szCs w:val="20"/>
              </w:rPr>
            </w:pPr>
            <w:r w:rsidRPr="00FC568B">
              <w:rPr>
                <w:rFonts w:ascii="Calibri" w:eastAsia="Calibri" w:hAnsi="Calibri" w:cs="Calibri"/>
                <w:color w:val="000000"/>
                <w:sz w:val="20"/>
                <w:szCs w:val="20"/>
              </w:rPr>
              <w:t>Engaging with all tasks</w:t>
            </w:r>
          </w:p>
          <w:p w:rsidR="00FC568B" w:rsidRPr="00FC568B" w:rsidRDefault="00FC568B" w:rsidP="00FE5F46">
            <w:pPr>
              <w:numPr>
                <w:ilvl w:val="0"/>
                <w:numId w:val="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Using good manners</w:t>
            </w:r>
          </w:p>
          <w:p w:rsidR="00FC568B" w:rsidRPr="00FC568B" w:rsidRDefault="00FC568B" w:rsidP="00FE5F46">
            <w:pPr>
              <w:numPr>
                <w:ilvl w:val="0"/>
                <w:numId w:val="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Wearing correct uniform with pride</w:t>
            </w:r>
          </w:p>
        </w:tc>
      </w:tr>
      <w:tr w:rsidR="00FC568B" w:rsidRPr="00FC568B" w:rsidTr="0089149F">
        <w:tc>
          <w:tcPr>
            <w:tcW w:w="2046"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Consequences :</w:t>
            </w:r>
          </w:p>
        </w:tc>
        <w:tc>
          <w:tcPr>
            <w:tcW w:w="6244" w:type="dxa"/>
          </w:tcPr>
          <w:p w:rsidR="00FC568B" w:rsidRPr="00FC568B" w:rsidRDefault="00FC568B" w:rsidP="00FE5F46">
            <w:pPr>
              <w:numPr>
                <w:ilvl w:val="0"/>
                <w:numId w:val="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 xml:space="preserve">Verbal praise </w:t>
            </w:r>
          </w:p>
          <w:p w:rsidR="00FC568B" w:rsidRPr="00FC568B" w:rsidRDefault="00FC568B" w:rsidP="00FE5F46">
            <w:pPr>
              <w:numPr>
                <w:ilvl w:val="0"/>
                <w:numId w:val="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 xml:space="preserve">Approval </w:t>
            </w:r>
          </w:p>
          <w:p w:rsidR="00FC568B" w:rsidRPr="00FC568B" w:rsidRDefault="00FC568B" w:rsidP="00FE5F46">
            <w:pPr>
              <w:numPr>
                <w:ilvl w:val="0"/>
                <w:numId w:val="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Recognition</w:t>
            </w:r>
          </w:p>
        </w:tc>
      </w:tr>
      <w:tr w:rsidR="00FC568B" w:rsidRPr="00FC568B" w:rsidTr="0089149F">
        <w:tc>
          <w:tcPr>
            <w:tcW w:w="2046"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Differentiation :</w:t>
            </w:r>
          </w:p>
        </w:tc>
        <w:tc>
          <w:tcPr>
            <w:tcW w:w="6244" w:type="dxa"/>
          </w:tcPr>
          <w:p w:rsidR="00FC568B" w:rsidRPr="00FC568B" w:rsidRDefault="00FC568B" w:rsidP="0089149F">
            <w:pPr>
              <w:rPr>
                <w:rFonts w:ascii="Calibri" w:eastAsia="Calibri" w:hAnsi="Calibri" w:cs="Calibri"/>
                <w:sz w:val="20"/>
                <w:szCs w:val="20"/>
              </w:rPr>
            </w:pPr>
            <w:r w:rsidRPr="00FC568B">
              <w:rPr>
                <w:rFonts w:ascii="Calibri" w:eastAsia="Calibri" w:hAnsi="Calibri" w:cs="Calibri"/>
                <w:sz w:val="20"/>
                <w:szCs w:val="20"/>
              </w:rPr>
              <w:t>Children who have difficulties in these areas should have individual support plans and be individually rewarded for progress made.</w:t>
            </w:r>
          </w:p>
        </w:tc>
      </w:tr>
      <w:tr w:rsidR="00FC568B" w:rsidRPr="00FC568B" w:rsidTr="0089149F">
        <w:tc>
          <w:tcPr>
            <w:tcW w:w="2046"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How it works :</w:t>
            </w:r>
          </w:p>
        </w:tc>
        <w:tc>
          <w:tcPr>
            <w:tcW w:w="6244" w:type="dxa"/>
          </w:tcPr>
          <w:p w:rsidR="00FC568B" w:rsidRPr="00FC568B" w:rsidRDefault="00FC568B" w:rsidP="00FE5F46">
            <w:pPr>
              <w:numPr>
                <w:ilvl w:val="0"/>
                <w:numId w:val="9"/>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Children will know these are socially expected behaviours that they can self-regulate. They will learn to take pleasure from the specific praise they receive.</w:t>
            </w:r>
          </w:p>
          <w:p w:rsidR="00FC568B" w:rsidRPr="00FC568B" w:rsidRDefault="00FC568B" w:rsidP="00FE5F46">
            <w:pPr>
              <w:numPr>
                <w:ilvl w:val="0"/>
                <w:numId w:val="9"/>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Opportunities will be given to celebrate these behaviours.</w:t>
            </w:r>
          </w:p>
        </w:tc>
      </w:tr>
    </w:tbl>
    <w:p w:rsidR="00FC568B" w:rsidRDefault="00FC568B" w:rsidP="00AE4820">
      <w:pPr>
        <w:pStyle w:val="NormalWeb"/>
        <w:spacing w:before="0" w:beforeAutospacing="0" w:after="200" w:afterAutospacing="0"/>
        <w:textAlignment w:val="baseline"/>
        <w:rPr>
          <w:rFonts w:ascii="Trebuchet MS" w:hAnsi="Trebuchet MS" w:cs="Arial"/>
          <w:sz w:val="22"/>
          <w:szCs w:val="22"/>
        </w:rPr>
      </w:pP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50"/>
        <w:gridCol w:w="6240"/>
      </w:tblGrid>
      <w:tr w:rsidR="00FC568B" w:rsidRPr="00FC568B" w:rsidTr="0089149F">
        <w:tc>
          <w:tcPr>
            <w:tcW w:w="8290" w:type="dxa"/>
            <w:gridSpan w:val="2"/>
            <w:shd w:val="clear" w:color="auto" w:fill="BFBFBF"/>
          </w:tcPr>
          <w:p w:rsidR="00FC568B" w:rsidRPr="00FC568B" w:rsidRDefault="00FC568B" w:rsidP="0089149F">
            <w:pPr>
              <w:jc w:val="center"/>
              <w:rPr>
                <w:rFonts w:ascii="Calibri" w:eastAsia="Calibri" w:hAnsi="Calibri" w:cs="Calibri"/>
                <w:b/>
                <w:sz w:val="20"/>
                <w:szCs w:val="20"/>
              </w:rPr>
            </w:pPr>
            <w:r w:rsidRPr="00FC568B">
              <w:rPr>
                <w:rFonts w:ascii="Calibri" w:eastAsia="Calibri" w:hAnsi="Calibri" w:cs="Calibri"/>
                <w:b/>
                <w:sz w:val="20"/>
                <w:szCs w:val="20"/>
              </w:rPr>
              <w:t xml:space="preserve">Exceptional Behaviours </w:t>
            </w:r>
          </w:p>
          <w:p w:rsidR="00FC568B" w:rsidRPr="00FC568B" w:rsidRDefault="00FC568B" w:rsidP="0089149F">
            <w:pPr>
              <w:jc w:val="center"/>
              <w:rPr>
                <w:rFonts w:ascii="Calibri" w:eastAsia="Calibri" w:hAnsi="Calibri" w:cs="Calibri"/>
                <w:sz w:val="20"/>
                <w:szCs w:val="20"/>
              </w:rPr>
            </w:pPr>
            <w:r w:rsidRPr="00FC568B">
              <w:rPr>
                <w:rFonts w:ascii="Calibri" w:eastAsia="Calibri" w:hAnsi="Calibri" w:cs="Calibri"/>
                <w:b/>
                <w:sz w:val="20"/>
                <w:szCs w:val="20"/>
              </w:rPr>
              <w:t xml:space="preserve">Behaviours which deserve specific recognition </w:t>
            </w:r>
          </w:p>
        </w:tc>
      </w:tr>
      <w:tr w:rsidR="00FC568B" w:rsidRPr="00FC568B" w:rsidTr="0089149F">
        <w:tc>
          <w:tcPr>
            <w:tcW w:w="2050"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Examples :</w:t>
            </w:r>
          </w:p>
        </w:tc>
        <w:tc>
          <w:tcPr>
            <w:tcW w:w="6240" w:type="dxa"/>
          </w:tcPr>
          <w:p w:rsidR="00FC568B" w:rsidRPr="00FC568B" w:rsidRDefault="00FC568B" w:rsidP="00FE5F46">
            <w:pPr>
              <w:numPr>
                <w:ilvl w:val="0"/>
                <w:numId w:val="10"/>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Excellent completion of a task to a standard that is excellent for them.</w:t>
            </w:r>
          </w:p>
          <w:p w:rsidR="00FC568B" w:rsidRPr="00FC568B" w:rsidRDefault="00FC568B" w:rsidP="00FE5F46">
            <w:pPr>
              <w:numPr>
                <w:ilvl w:val="0"/>
                <w:numId w:val="10"/>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An act of supreme consideration.</w:t>
            </w:r>
          </w:p>
          <w:p w:rsidR="00FC568B" w:rsidRPr="00FC568B" w:rsidRDefault="00FC568B" w:rsidP="00FE5F46">
            <w:pPr>
              <w:numPr>
                <w:ilvl w:val="0"/>
                <w:numId w:val="10"/>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A musical, theatrical, academic, social or sporting achievement within school that has shown progress from their starting point.</w:t>
            </w:r>
          </w:p>
          <w:p w:rsidR="00FC568B" w:rsidRPr="00FC568B" w:rsidRDefault="00FC568B" w:rsidP="00FE5F46">
            <w:pPr>
              <w:numPr>
                <w:ilvl w:val="0"/>
                <w:numId w:val="10"/>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Setting an example/modeling to others</w:t>
            </w:r>
          </w:p>
          <w:p w:rsidR="00FC568B" w:rsidRPr="00FC568B" w:rsidRDefault="00FC568B" w:rsidP="00FE5F46">
            <w:pPr>
              <w:numPr>
                <w:ilvl w:val="0"/>
                <w:numId w:val="10"/>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Response to marking that brings about progress.</w:t>
            </w:r>
          </w:p>
          <w:p w:rsidR="00FC568B" w:rsidRPr="00FC568B" w:rsidRDefault="00FC568B" w:rsidP="00FE5F46">
            <w:pPr>
              <w:numPr>
                <w:ilvl w:val="0"/>
                <w:numId w:val="10"/>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An excellent approach to learning - collaboration, perseverance, independence, risk taking, consideration.</w:t>
            </w:r>
          </w:p>
          <w:p w:rsidR="00FC568B" w:rsidRPr="00FC568B" w:rsidRDefault="00FC568B" w:rsidP="00FE5F46">
            <w:pPr>
              <w:numPr>
                <w:ilvl w:val="0"/>
                <w:numId w:val="10"/>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Inspiring others.</w:t>
            </w:r>
          </w:p>
        </w:tc>
      </w:tr>
      <w:tr w:rsidR="00FC568B" w:rsidRPr="00FC568B" w:rsidTr="0089149F">
        <w:tc>
          <w:tcPr>
            <w:tcW w:w="2050"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 xml:space="preserve">Consequences: </w:t>
            </w:r>
          </w:p>
        </w:tc>
        <w:tc>
          <w:tcPr>
            <w:tcW w:w="6240" w:type="dxa"/>
          </w:tcPr>
          <w:p w:rsidR="00FC568B" w:rsidRPr="00FC568B" w:rsidRDefault="00FC568B" w:rsidP="0089149F">
            <w:pPr>
              <w:rPr>
                <w:rFonts w:ascii="Calibri" w:eastAsia="Calibri" w:hAnsi="Calibri" w:cs="Calibri"/>
                <w:b/>
                <w:sz w:val="20"/>
                <w:szCs w:val="20"/>
                <w:u w:val="single"/>
              </w:rPr>
            </w:pPr>
            <w:r w:rsidRPr="00FC568B">
              <w:rPr>
                <w:rFonts w:ascii="Calibri" w:eastAsia="Calibri" w:hAnsi="Calibri" w:cs="Calibri"/>
                <w:sz w:val="20"/>
                <w:szCs w:val="20"/>
              </w:rPr>
              <w:t xml:space="preserve"> </w:t>
            </w:r>
            <w:r w:rsidRPr="00FC568B">
              <w:rPr>
                <w:rFonts w:ascii="Calibri" w:eastAsia="Calibri" w:hAnsi="Calibri" w:cs="Calibri"/>
                <w:b/>
                <w:sz w:val="20"/>
                <w:szCs w:val="20"/>
                <w:u w:val="single"/>
              </w:rPr>
              <w:t>Rewards issued:</w:t>
            </w:r>
          </w:p>
          <w:p w:rsidR="00FC568B" w:rsidRPr="00FC568B" w:rsidRDefault="00FC568B" w:rsidP="00FE5F46">
            <w:pPr>
              <w:numPr>
                <w:ilvl w:val="0"/>
                <w:numId w:val="11"/>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Star Learners</w:t>
            </w:r>
          </w:p>
          <w:p w:rsidR="00FC568B" w:rsidRPr="00FC568B" w:rsidRDefault="00FC568B" w:rsidP="00FE5F46">
            <w:pPr>
              <w:numPr>
                <w:ilvl w:val="0"/>
                <w:numId w:val="11"/>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Head Teacher’s Award</w:t>
            </w:r>
          </w:p>
          <w:p w:rsidR="00FC568B" w:rsidRPr="00FC568B" w:rsidRDefault="00FC568B" w:rsidP="00FE5F46">
            <w:pPr>
              <w:numPr>
                <w:ilvl w:val="0"/>
                <w:numId w:val="11"/>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House Points linked to the moral compass</w:t>
            </w:r>
          </w:p>
          <w:p w:rsidR="00FC568B" w:rsidRPr="00FC568B" w:rsidRDefault="00FC568B" w:rsidP="00FE5F46">
            <w:pPr>
              <w:numPr>
                <w:ilvl w:val="0"/>
                <w:numId w:val="11"/>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Rex Respect Mascot to go home for the weekend</w:t>
            </w:r>
          </w:p>
          <w:p w:rsidR="00FC568B" w:rsidRPr="00FC568B" w:rsidRDefault="00FC568B" w:rsidP="00FE5F46">
            <w:pPr>
              <w:numPr>
                <w:ilvl w:val="0"/>
                <w:numId w:val="11"/>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Golden table</w:t>
            </w:r>
          </w:p>
          <w:p w:rsidR="00FC568B" w:rsidRPr="00FC568B" w:rsidRDefault="00FC568B" w:rsidP="00FE5F46">
            <w:pPr>
              <w:numPr>
                <w:ilvl w:val="0"/>
                <w:numId w:val="11"/>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Phone call/chat with parent</w:t>
            </w:r>
          </w:p>
          <w:p w:rsidR="00FC568B" w:rsidRPr="00FC568B" w:rsidRDefault="00FC568B" w:rsidP="00FE5F46">
            <w:pPr>
              <w:numPr>
                <w:ilvl w:val="0"/>
                <w:numId w:val="11"/>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SEND</w:t>
            </w:r>
          </w:p>
          <w:p w:rsidR="00FC568B" w:rsidRPr="00FC568B" w:rsidRDefault="00FC568B" w:rsidP="00FE5F46">
            <w:pPr>
              <w:numPr>
                <w:ilvl w:val="0"/>
                <w:numId w:val="11"/>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Social behavior and emotional difficulties</w:t>
            </w:r>
          </w:p>
        </w:tc>
      </w:tr>
      <w:tr w:rsidR="00FC568B" w:rsidRPr="00FC568B" w:rsidTr="0089149F">
        <w:tc>
          <w:tcPr>
            <w:tcW w:w="2050"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 xml:space="preserve">Differentiation: </w:t>
            </w:r>
          </w:p>
        </w:tc>
        <w:tc>
          <w:tcPr>
            <w:tcW w:w="6240" w:type="dxa"/>
          </w:tcPr>
          <w:p w:rsidR="00FC568B" w:rsidRPr="00FC568B" w:rsidRDefault="00FC568B" w:rsidP="0089149F">
            <w:pPr>
              <w:rPr>
                <w:rFonts w:ascii="Calibri" w:eastAsia="Calibri" w:hAnsi="Calibri" w:cs="Calibri"/>
                <w:sz w:val="20"/>
                <w:szCs w:val="20"/>
              </w:rPr>
            </w:pPr>
            <w:r w:rsidRPr="00FC568B">
              <w:rPr>
                <w:rFonts w:ascii="Calibri" w:eastAsia="Calibri" w:hAnsi="Calibri" w:cs="Calibri"/>
                <w:sz w:val="20"/>
                <w:szCs w:val="20"/>
              </w:rPr>
              <w:t>Children who have behavioural, learning or social difficulties should still be considered capable of exceptional behaviour and offered support needed to succeed.</w:t>
            </w:r>
          </w:p>
        </w:tc>
      </w:tr>
      <w:tr w:rsidR="00FC568B" w:rsidRPr="00FC568B" w:rsidTr="0089149F">
        <w:tc>
          <w:tcPr>
            <w:tcW w:w="2050"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How it works :</w:t>
            </w:r>
          </w:p>
        </w:tc>
        <w:tc>
          <w:tcPr>
            <w:tcW w:w="6240" w:type="dxa"/>
          </w:tcPr>
          <w:p w:rsidR="00FC568B" w:rsidRPr="00FC568B" w:rsidRDefault="00FC568B" w:rsidP="00FE5F46">
            <w:pPr>
              <w:numPr>
                <w:ilvl w:val="0"/>
                <w:numId w:val="12"/>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Points will be awarded</w:t>
            </w:r>
          </w:p>
          <w:p w:rsidR="00FC568B" w:rsidRPr="00FC568B" w:rsidRDefault="00FC568B" w:rsidP="00FE5F46">
            <w:pPr>
              <w:numPr>
                <w:ilvl w:val="0"/>
                <w:numId w:val="12"/>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Certificates and celebrations will take place in the Celebration Assembly</w:t>
            </w:r>
            <w:r w:rsidRPr="00FC568B">
              <w:rPr>
                <w:rFonts w:ascii="Calibri" w:eastAsia="Calibri" w:hAnsi="Calibri" w:cs="Calibri"/>
                <w:sz w:val="20"/>
                <w:szCs w:val="20"/>
              </w:rPr>
              <w:t xml:space="preserve"> and/or phase assemblies.</w:t>
            </w:r>
          </w:p>
          <w:p w:rsidR="00FC568B" w:rsidRPr="00FC568B" w:rsidRDefault="00FC568B" w:rsidP="00FE5F46">
            <w:pPr>
              <w:numPr>
                <w:ilvl w:val="0"/>
                <w:numId w:val="12"/>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Opportunities will be given to celebrate these behaviours.</w:t>
            </w:r>
          </w:p>
        </w:tc>
      </w:tr>
    </w:tbl>
    <w:p w:rsidR="00FC568B" w:rsidRDefault="00FC568B" w:rsidP="00AE4820">
      <w:pPr>
        <w:pStyle w:val="NormalWeb"/>
        <w:spacing w:before="0" w:beforeAutospacing="0" w:after="200" w:afterAutospacing="0"/>
        <w:textAlignment w:val="baseline"/>
        <w:rPr>
          <w:rFonts w:ascii="Trebuchet MS" w:hAnsi="Trebuchet MS" w:cs="Arial"/>
          <w:sz w:val="22"/>
          <w:szCs w:val="22"/>
        </w:rPr>
      </w:pPr>
    </w:p>
    <w:p w:rsidR="00FC568B" w:rsidRDefault="00FC568B" w:rsidP="00AE4820">
      <w:pPr>
        <w:pStyle w:val="NormalWeb"/>
        <w:spacing w:before="0" w:beforeAutospacing="0" w:after="200" w:afterAutospacing="0"/>
        <w:textAlignment w:val="baseline"/>
        <w:rPr>
          <w:rFonts w:ascii="Trebuchet MS" w:hAnsi="Trebuchet MS" w:cs="Arial"/>
          <w:sz w:val="22"/>
          <w:szCs w:val="22"/>
        </w:rPr>
      </w:pP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37"/>
        <w:gridCol w:w="6153"/>
      </w:tblGrid>
      <w:tr w:rsidR="00FC568B" w:rsidRPr="00FC568B" w:rsidTr="0089149F">
        <w:tc>
          <w:tcPr>
            <w:tcW w:w="8290" w:type="dxa"/>
            <w:gridSpan w:val="2"/>
            <w:shd w:val="clear" w:color="auto" w:fill="BFBFBF"/>
          </w:tcPr>
          <w:p w:rsidR="00FC568B" w:rsidRPr="00FC568B" w:rsidRDefault="00FC568B" w:rsidP="0089149F">
            <w:pPr>
              <w:jc w:val="center"/>
              <w:rPr>
                <w:rFonts w:ascii="Calibri" w:eastAsia="Calibri" w:hAnsi="Calibri" w:cs="Calibri"/>
                <w:b/>
                <w:sz w:val="20"/>
                <w:szCs w:val="20"/>
              </w:rPr>
            </w:pPr>
            <w:r w:rsidRPr="00FC568B">
              <w:rPr>
                <w:rFonts w:ascii="Calibri" w:eastAsia="Calibri" w:hAnsi="Calibri" w:cs="Calibri"/>
                <w:b/>
                <w:sz w:val="20"/>
                <w:szCs w:val="20"/>
              </w:rPr>
              <w:t>Concerning Behaviours</w:t>
            </w:r>
          </w:p>
          <w:p w:rsidR="00FC568B" w:rsidRPr="00FC568B" w:rsidRDefault="00FC568B" w:rsidP="0089149F">
            <w:pPr>
              <w:jc w:val="center"/>
              <w:rPr>
                <w:rFonts w:ascii="Calibri" w:eastAsia="Calibri" w:hAnsi="Calibri" w:cs="Calibri"/>
                <w:sz w:val="20"/>
                <w:szCs w:val="20"/>
              </w:rPr>
            </w:pPr>
            <w:r w:rsidRPr="00FC568B">
              <w:rPr>
                <w:rFonts w:ascii="Calibri" w:eastAsia="Calibri" w:hAnsi="Calibri" w:cs="Calibri"/>
                <w:b/>
                <w:sz w:val="20"/>
                <w:szCs w:val="20"/>
              </w:rPr>
              <w:t xml:space="preserve">Disruptive low level behaviour. </w:t>
            </w:r>
          </w:p>
        </w:tc>
      </w:tr>
      <w:tr w:rsidR="00FC568B" w:rsidRPr="00FC568B" w:rsidTr="0089149F">
        <w:tc>
          <w:tcPr>
            <w:tcW w:w="2137" w:type="dxa"/>
          </w:tcPr>
          <w:p w:rsidR="00FC568B" w:rsidRPr="00FC568B" w:rsidRDefault="00FC568B" w:rsidP="0089149F">
            <w:pPr>
              <w:rPr>
                <w:rFonts w:ascii="Calibri" w:eastAsia="Calibri" w:hAnsi="Calibri" w:cs="Calibri"/>
                <w:sz w:val="20"/>
                <w:szCs w:val="20"/>
              </w:rPr>
            </w:pPr>
            <w:r w:rsidRPr="00FC568B">
              <w:rPr>
                <w:rFonts w:ascii="Calibri" w:eastAsia="Calibri" w:hAnsi="Calibri" w:cs="Calibri"/>
                <w:b/>
                <w:sz w:val="20"/>
                <w:szCs w:val="20"/>
              </w:rPr>
              <w:t xml:space="preserve">Examples </w:t>
            </w:r>
            <w:r w:rsidRPr="00FC568B">
              <w:rPr>
                <w:rFonts w:ascii="Calibri" w:eastAsia="Calibri" w:hAnsi="Calibri" w:cs="Calibri"/>
                <w:sz w:val="20"/>
                <w:szCs w:val="20"/>
              </w:rPr>
              <w:t>:</w:t>
            </w:r>
          </w:p>
        </w:tc>
        <w:tc>
          <w:tcPr>
            <w:tcW w:w="6153" w:type="dxa"/>
          </w:tcPr>
          <w:p w:rsidR="00FC568B" w:rsidRPr="00FC568B" w:rsidRDefault="00FC568B" w:rsidP="00FE5F46">
            <w:pPr>
              <w:numPr>
                <w:ilvl w:val="0"/>
                <w:numId w:val="14"/>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Shouting out in a way that prevents thinking time and disregards the learning of others.</w:t>
            </w:r>
          </w:p>
          <w:p w:rsidR="00FC568B" w:rsidRPr="00FC568B" w:rsidRDefault="00FC568B" w:rsidP="00FE5F46">
            <w:pPr>
              <w:numPr>
                <w:ilvl w:val="0"/>
                <w:numId w:val="14"/>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Lack of engagement, which slows learning down for the child and class.</w:t>
            </w:r>
          </w:p>
          <w:p w:rsidR="00FC568B" w:rsidRPr="00FC568B" w:rsidRDefault="00FC568B" w:rsidP="00FE5F46">
            <w:pPr>
              <w:numPr>
                <w:ilvl w:val="0"/>
                <w:numId w:val="14"/>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Lack of care for property and resources, which wastes time and money resolving.</w:t>
            </w:r>
          </w:p>
          <w:p w:rsidR="00FC568B" w:rsidRPr="00FC568B" w:rsidRDefault="00FC568B" w:rsidP="00FE5F46">
            <w:pPr>
              <w:numPr>
                <w:ilvl w:val="0"/>
                <w:numId w:val="14"/>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Choosing who to respond to and who not to respond to.</w:t>
            </w:r>
          </w:p>
          <w:p w:rsidR="00FC568B" w:rsidRPr="00FC568B" w:rsidRDefault="00FC568B" w:rsidP="00FE5F46">
            <w:pPr>
              <w:numPr>
                <w:ilvl w:val="0"/>
                <w:numId w:val="14"/>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Failure to respond to instructions when clear and within capabilities.</w:t>
            </w:r>
          </w:p>
          <w:p w:rsidR="00FC568B" w:rsidRPr="00FC568B" w:rsidRDefault="00FC568B" w:rsidP="00FE5F46">
            <w:pPr>
              <w:numPr>
                <w:ilvl w:val="0"/>
                <w:numId w:val="14"/>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Rudeness and lack of respect to other children and adults.</w:t>
            </w:r>
          </w:p>
          <w:p w:rsidR="00FC568B" w:rsidRPr="00FC568B" w:rsidRDefault="00FC568B" w:rsidP="00FE5F46">
            <w:pPr>
              <w:numPr>
                <w:ilvl w:val="0"/>
                <w:numId w:val="14"/>
              </w:numPr>
              <w:pBdr>
                <w:top w:val="nil"/>
                <w:left w:val="nil"/>
                <w:bottom w:val="nil"/>
                <w:right w:val="nil"/>
                <w:between w:val="nil"/>
              </w:pBdr>
              <w:rPr>
                <w:color w:val="000000"/>
                <w:sz w:val="20"/>
                <w:szCs w:val="20"/>
              </w:rPr>
            </w:pPr>
            <w:r w:rsidRPr="00FC568B">
              <w:rPr>
                <w:rFonts w:ascii="Calibri" w:eastAsia="Calibri" w:hAnsi="Calibri" w:cs="Calibri"/>
                <w:sz w:val="20"/>
                <w:szCs w:val="20"/>
              </w:rPr>
              <w:t>Being deceitful, l</w:t>
            </w:r>
            <w:r w:rsidRPr="00FC568B">
              <w:rPr>
                <w:rFonts w:ascii="Calibri" w:eastAsia="Calibri" w:hAnsi="Calibri" w:cs="Calibri"/>
                <w:color w:val="000000"/>
                <w:sz w:val="20"/>
                <w:szCs w:val="20"/>
              </w:rPr>
              <w:t xml:space="preserve">ying and time is wasted trying to find out the truth. </w:t>
            </w:r>
          </w:p>
          <w:p w:rsidR="00FC568B" w:rsidRPr="00FC568B" w:rsidRDefault="00FC568B" w:rsidP="00FE5F46">
            <w:pPr>
              <w:numPr>
                <w:ilvl w:val="0"/>
                <w:numId w:val="14"/>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Inappropriate word choices.</w:t>
            </w:r>
          </w:p>
          <w:p w:rsidR="00FC568B" w:rsidRPr="00FC568B" w:rsidRDefault="00FC568B" w:rsidP="00FE5F46">
            <w:pPr>
              <w:numPr>
                <w:ilvl w:val="0"/>
                <w:numId w:val="14"/>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Being ungrateful.</w:t>
            </w:r>
          </w:p>
          <w:p w:rsidR="00FC568B" w:rsidRPr="00FC568B" w:rsidRDefault="00FC568B" w:rsidP="00FE5F46">
            <w:pPr>
              <w:numPr>
                <w:ilvl w:val="0"/>
                <w:numId w:val="14"/>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Inappropriate use of hands, feet and voices.</w:t>
            </w:r>
          </w:p>
        </w:tc>
      </w:tr>
      <w:tr w:rsidR="00FC568B" w:rsidRPr="00FC568B" w:rsidTr="0089149F">
        <w:trPr>
          <w:trHeight w:val="480"/>
        </w:trPr>
        <w:tc>
          <w:tcPr>
            <w:tcW w:w="2137"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Consequences :</w:t>
            </w:r>
          </w:p>
        </w:tc>
        <w:tc>
          <w:tcPr>
            <w:tcW w:w="6153" w:type="dxa"/>
          </w:tcPr>
          <w:p w:rsidR="00FC568B" w:rsidRPr="00FC568B" w:rsidRDefault="00FC568B" w:rsidP="00FE5F46">
            <w:pPr>
              <w:numPr>
                <w:ilvl w:val="0"/>
                <w:numId w:val="13"/>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Warning and yellow card ‘I am disappointed’</w:t>
            </w:r>
          </w:p>
          <w:p w:rsidR="00FC568B" w:rsidRPr="00FC568B" w:rsidRDefault="00FC568B" w:rsidP="0089149F">
            <w:pPr>
              <w:rPr>
                <w:rFonts w:ascii="Calibri" w:eastAsia="Calibri" w:hAnsi="Calibri" w:cs="Calibri"/>
                <w:sz w:val="20"/>
                <w:szCs w:val="20"/>
              </w:rPr>
            </w:pPr>
          </w:p>
        </w:tc>
      </w:tr>
      <w:tr w:rsidR="00FC568B" w:rsidRPr="00FC568B" w:rsidTr="0089149F">
        <w:tc>
          <w:tcPr>
            <w:tcW w:w="2137"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 xml:space="preserve">Differentiation: </w:t>
            </w:r>
          </w:p>
        </w:tc>
        <w:tc>
          <w:tcPr>
            <w:tcW w:w="6153" w:type="dxa"/>
          </w:tcPr>
          <w:p w:rsidR="00FC568B" w:rsidRPr="00FC568B" w:rsidRDefault="00FC568B" w:rsidP="0089149F">
            <w:pPr>
              <w:rPr>
                <w:rFonts w:ascii="Calibri" w:eastAsia="Calibri" w:hAnsi="Calibri" w:cs="Calibri"/>
                <w:sz w:val="20"/>
                <w:szCs w:val="20"/>
              </w:rPr>
            </w:pPr>
            <w:r w:rsidRPr="00FC568B">
              <w:rPr>
                <w:rFonts w:ascii="Calibri" w:eastAsia="Calibri" w:hAnsi="Calibri" w:cs="Calibri"/>
                <w:sz w:val="20"/>
                <w:szCs w:val="20"/>
              </w:rPr>
              <w:t xml:space="preserve">Behaviour Support Plans will be actioned to support children in achieving behavior expectations. </w:t>
            </w:r>
          </w:p>
        </w:tc>
      </w:tr>
      <w:tr w:rsidR="00FC568B" w:rsidRPr="00FC568B" w:rsidTr="0089149F">
        <w:tc>
          <w:tcPr>
            <w:tcW w:w="2137"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How it works :</w:t>
            </w:r>
          </w:p>
        </w:tc>
        <w:tc>
          <w:tcPr>
            <w:tcW w:w="6153" w:type="dxa"/>
          </w:tcPr>
          <w:p w:rsidR="00FC568B" w:rsidRPr="00FC568B" w:rsidRDefault="00FC568B" w:rsidP="00FE5F46">
            <w:pPr>
              <w:numPr>
                <w:ilvl w:val="0"/>
                <w:numId w:val="15"/>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The child receives a warning and explanation.</w:t>
            </w:r>
          </w:p>
          <w:p w:rsidR="00FC568B" w:rsidRPr="00FC568B" w:rsidRDefault="00FC568B" w:rsidP="00FE5F46">
            <w:pPr>
              <w:numPr>
                <w:ilvl w:val="0"/>
                <w:numId w:val="15"/>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The child then receives a yellow card.</w:t>
            </w:r>
          </w:p>
          <w:p w:rsidR="00FC568B" w:rsidRPr="00FC568B" w:rsidRDefault="00FC568B" w:rsidP="00FE5F46">
            <w:pPr>
              <w:numPr>
                <w:ilvl w:val="0"/>
                <w:numId w:val="15"/>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 xml:space="preserve">Opportunities to reflect and be supported </w:t>
            </w:r>
          </w:p>
          <w:p w:rsidR="00FC568B" w:rsidRPr="00FC568B" w:rsidRDefault="00FC568B" w:rsidP="00FE5F46">
            <w:pPr>
              <w:numPr>
                <w:ilvl w:val="0"/>
                <w:numId w:val="15"/>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Headteacher and Deputy Headteacher monitor yellow cards and speak to children weekly.</w:t>
            </w:r>
          </w:p>
        </w:tc>
      </w:tr>
    </w:tbl>
    <w:p w:rsidR="00FC568B" w:rsidRDefault="00FC568B" w:rsidP="00AE4820">
      <w:pPr>
        <w:pStyle w:val="NormalWeb"/>
        <w:spacing w:before="0" w:beforeAutospacing="0" w:after="200" w:afterAutospacing="0"/>
        <w:textAlignment w:val="baseline"/>
        <w:rPr>
          <w:rFonts w:ascii="Trebuchet MS" w:hAnsi="Trebuchet MS" w:cs="Arial"/>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17"/>
        <w:gridCol w:w="6880"/>
      </w:tblGrid>
      <w:tr w:rsidR="00FC568B" w:rsidRPr="00FC568B" w:rsidTr="0089149F">
        <w:tc>
          <w:tcPr>
            <w:tcW w:w="8897" w:type="dxa"/>
            <w:gridSpan w:val="2"/>
            <w:shd w:val="clear" w:color="auto" w:fill="BFBFBF"/>
          </w:tcPr>
          <w:p w:rsidR="00FC568B" w:rsidRPr="00FC568B" w:rsidRDefault="00FC568B" w:rsidP="0089149F">
            <w:pPr>
              <w:jc w:val="center"/>
              <w:rPr>
                <w:rFonts w:ascii="Calibri" w:eastAsia="Calibri" w:hAnsi="Calibri" w:cs="Calibri"/>
                <w:b/>
                <w:sz w:val="20"/>
                <w:szCs w:val="20"/>
              </w:rPr>
            </w:pPr>
            <w:r w:rsidRPr="00FC568B">
              <w:rPr>
                <w:rFonts w:ascii="Calibri" w:eastAsia="Calibri" w:hAnsi="Calibri" w:cs="Calibri"/>
                <w:b/>
                <w:sz w:val="20"/>
                <w:szCs w:val="20"/>
              </w:rPr>
              <w:t>Unacceptable</w:t>
            </w:r>
          </w:p>
          <w:p w:rsidR="00FC568B" w:rsidRPr="00FC568B" w:rsidRDefault="00FC568B" w:rsidP="0089149F">
            <w:pPr>
              <w:jc w:val="center"/>
              <w:rPr>
                <w:rFonts w:ascii="Calibri" w:eastAsia="Calibri" w:hAnsi="Calibri" w:cs="Calibri"/>
                <w:sz w:val="20"/>
                <w:szCs w:val="20"/>
              </w:rPr>
            </w:pPr>
            <w:r w:rsidRPr="00FC568B">
              <w:rPr>
                <w:rFonts w:ascii="Calibri" w:eastAsia="Calibri" w:hAnsi="Calibri" w:cs="Calibri"/>
                <w:b/>
                <w:sz w:val="20"/>
                <w:szCs w:val="20"/>
              </w:rPr>
              <w:t xml:space="preserve">High Level Behaviour  </w:t>
            </w:r>
          </w:p>
        </w:tc>
      </w:tr>
      <w:tr w:rsidR="00FC568B" w:rsidRPr="00FC568B" w:rsidTr="0089149F">
        <w:tc>
          <w:tcPr>
            <w:tcW w:w="2017"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Examples :</w:t>
            </w:r>
          </w:p>
        </w:tc>
        <w:tc>
          <w:tcPr>
            <w:tcW w:w="6880" w:type="dxa"/>
          </w:tcPr>
          <w:p w:rsidR="00FC568B" w:rsidRPr="00FC568B" w:rsidRDefault="00FC568B" w:rsidP="00FE5F46">
            <w:pPr>
              <w:numPr>
                <w:ilvl w:val="0"/>
                <w:numId w:val="16"/>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Violence to others in form of biting, kicking, punching, hitting, resulting in an injury, mark.</w:t>
            </w:r>
          </w:p>
          <w:p w:rsidR="00FC568B" w:rsidRPr="00FC568B" w:rsidRDefault="00FC568B" w:rsidP="00FE5F46">
            <w:pPr>
              <w:numPr>
                <w:ilvl w:val="0"/>
                <w:numId w:val="16"/>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Verbal abuse that is defamatory in terms of a child or adult’s appearance, orientation, culture, race, learning capacity.</w:t>
            </w:r>
          </w:p>
          <w:p w:rsidR="00FC568B" w:rsidRPr="00FC568B" w:rsidRDefault="00FC568B" w:rsidP="00FE5F46">
            <w:pPr>
              <w:numPr>
                <w:ilvl w:val="0"/>
                <w:numId w:val="16"/>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Swearing, written or verbal.</w:t>
            </w:r>
          </w:p>
          <w:p w:rsidR="00FC568B" w:rsidRPr="00FC568B" w:rsidRDefault="00FC568B" w:rsidP="00FE5F46">
            <w:pPr>
              <w:numPr>
                <w:ilvl w:val="0"/>
                <w:numId w:val="16"/>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Malicious taunts/mocking that damages the self-worth of another person. (There must be a distinction between thoughtlessness and malice.).</w:t>
            </w:r>
          </w:p>
          <w:p w:rsidR="00FC568B" w:rsidRPr="00FC568B" w:rsidRDefault="00FC568B" w:rsidP="00FE5F46">
            <w:pPr>
              <w:numPr>
                <w:ilvl w:val="0"/>
                <w:numId w:val="16"/>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Deliberate and substantial damage to belongings or property.</w:t>
            </w:r>
          </w:p>
          <w:p w:rsidR="00FC568B" w:rsidRPr="00FC568B" w:rsidRDefault="00FC568B" w:rsidP="00FE5F46">
            <w:pPr>
              <w:numPr>
                <w:ilvl w:val="0"/>
                <w:numId w:val="16"/>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Spitting at others or on property.</w:t>
            </w:r>
          </w:p>
          <w:p w:rsidR="00FC568B" w:rsidRPr="00FC568B" w:rsidRDefault="00FC568B" w:rsidP="00FE5F46">
            <w:pPr>
              <w:numPr>
                <w:ilvl w:val="0"/>
                <w:numId w:val="16"/>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Has put self or others at risk of significant harm</w:t>
            </w:r>
          </w:p>
        </w:tc>
      </w:tr>
      <w:tr w:rsidR="00FC568B" w:rsidRPr="00FC568B" w:rsidTr="0089149F">
        <w:trPr>
          <w:trHeight w:val="480"/>
        </w:trPr>
        <w:tc>
          <w:tcPr>
            <w:tcW w:w="2017"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Consequences :</w:t>
            </w:r>
          </w:p>
        </w:tc>
        <w:tc>
          <w:tcPr>
            <w:tcW w:w="6880" w:type="dxa"/>
          </w:tcPr>
          <w:p w:rsidR="00FC568B" w:rsidRPr="00FC568B" w:rsidRDefault="00FC568B" w:rsidP="00FE5F46">
            <w:pPr>
              <w:numPr>
                <w:ilvl w:val="0"/>
                <w:numId w:val="16"/>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 xml:space="preserve">Red Card to be sent home. </w:t>
            </w:r>
          </w:p>
          <w:p w:rsidR="00FC568B" w:rsidRPr="00FC568B" w:rsidRDefault="00FC568B" w:rsidP="00FE5F46">
            <w:pPr>
              <w:numPr>
                <w:ilvl w:val="0"/>
                <w:numId w:val="16"/>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 xml:space="preserve">Loss of playtime and consequence to be decided by class teacher dependent on the reason for sanction. E.g. write a letter of apology. </w:t>
            </w:r>
          </w:p>
          <w:p w:rsidR="00FC568B" w:rsidRPr="00FC568B" w:rsidRDefault="00FC568B" w:rsidP="00FE5F46">
            <w:pPr>
              <w:numPr>
                <w:ilvl w:val="0"/>
                <w:numId w:val="16"/>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Playground targets to be set and reviewed daily.</w:t>
            </w:r>
          </w:p>
          <w:p w:rsidR="00FC568B" w:rsidRPr="00FC568B" w:rsidRDefault="00FC568B" w:rsidP="00FE5F46">
            <w:pPr>
              <w:numPr>
                <w:ilvl w:val="0"/>
                <w:numId w:val="16"/>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Where a child will benefit from temporary isolation for the benefit of themselves or their peers, an internal exclusion can be arranged. This can be in the classroom, in a quiet area within sc</w:t>
            </w:r>
            <w:r w:rsidRPr="00FC568B">
              <w:rPr>
                <w:rFonts w:ascii="Calibri" w:eastAsia="Calibri" w:hAnsi="Calibri" w:cs="Calibri"/>
                <w:sz w:val="20"/>
                <w:szCs w:val="20"/>
              </w:rPr>
              <w:t>hool</w:t>
            </w:r>
            <w:r w:rsidRPr="00FC568B">
              <w:rPr>
                <w:rFonts w:ascii="Calibri" w:eastAsia="Calibri" w:hAnsi="Calibri" w:cs="Calibri"/>
                <w:color w:val="000000"/>
                <w:sz w:val="20"/>
                <w:szCs w:val="20"/>
              </w:rPr>
              <w:t>, or in another room.</w:t>
            </w:r>
          </w:p>
        </w:tc>
      </w:tr>
      <w:tr w:rsidR="00FC568B" w:rsidRPr="00FC568B" w:rsidTr="0089149F">
        <w:tc>
          <w:tcPr>
            <w:tcW w:w="2017"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t>Differentiation :</w:t>
            </w:r>
          </w:p>
        </w:tc>
        <w:tc>
          <w:tcPr>
            <w:tcW w:w="6880" w:type="dxa"/>
          </w:tcPr>
          <w:p w:rsidR="00FC568B" w:rsidRPr="00FC568B" w:rsidRDefault="00FC568B" w:rsidP="00FE5F46">
            <w:pPr>
              <w:numPr>
                <w:ilvl w:val="0"/>
                <w:numId w:val="17"/>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Children who have been identified with SEND or have relevant rewards and sanctions to promote their positive behavior.</w:t>
            </w:r>
          </w:p>
          <w:p w:rsidR="00FC568B" w:rsidRPr="00FC568B" w:rsidRDefault="00FC568B" w:rsidP="00FE5F46">
            <w:pPr>
              <w:numPr>
                <w:ilvl w:val="0"/>
                <w:numId w:val="17"/>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May have individual strategies on their ISP’s with social and emotional needs.</w:t>
            </w:r>
          </w:p>
        </w:tc>
      </w:tr>
      <w:tr w:rsidR="00FC568B" w:rsidRPr="00FC568B" w:rsidTr="0089149F">
        <w:trPr>
          <w:trHeight w:val="980"/>
        </w:trPr>
        <w:tc>
          <w:tcPr>
            <w:tcW w:w="2017" w:type="dxa"/>
          </w:tcPr>
          <w:p w:rsidR="00FC568B" w:rsidRPr="00FC568B" w:rsidRDefault="00FC568B" w:rsidP="0089149F">
            <w:pPr>
              <w:rPr>
                <w:rFonts w:ascii="Calibri" w:eastAsia="Calibri" w:hAnsi="Calibri" w:cs="Calibri"/>
                <w:b/>
                <w:sz w:val="20"/>
                <w:szCs w:val="20"/>
              </w:rPr>
            </w:pPr>
            <w:r w:rsidRPr="00FC568B">
              <w:rPr>
                <w:rFonts w:ascii="Calibri" w:eastAsia="Calibri" w:hAnsi="Calibri" w:cs="Calibri"/>
                <w:b/>
                <w:sz w:val="20"/>
                <w:szCs w:val="20"/>
              </w:rPr>
              <w:lastRenderedPageBreak/>
              <w:t xml:space="preserve">How it works: </w:t>
            </w:r>
          </w:p>
        </w:tc>
        <w:tc>
          <w:tcPr>
            <w:tcW w:w="6880" w:type="dxa"/>
          </w:tcPr>
          <w:p w:rsidR="00FC568B" w:rsidRPr="00FC568B" w:rsidRDefault="00FC568B" w:rsidP="00FE5F46">
            <w:pPr>
              <w:numPr>
                <w:ilvl w:val="0"/>
                <w:numId w:val="1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 xml:space="preserve">Incidents need to be proved and absolute to send a Red Card home.   </w:t>
            </w:r>
          </w:p>
          <w:p w:rsidR="00FC568B" w:rsidRPr="00FC568B" w:rsidRDefault="00FC568B" w:rsidP="00FE5F46">
            <w:pPr>
              <w:numPr>
                <w:ilvl w:val="0"/>
                <w:numId w:val="1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The Red card goes home to be signed. A copy is retained in school.</w:t>
            </w:r>
          </w:p>
          <w:p w:rsidR="00FC568B" w:rsidRPr="00FC568B" w:rsidRDefault="00FC568B" w:rsidP="00FE5F46">
            <w:pPr>
              <w:numPr>
                <w:ilvl w:val="0"/>
                <w:numId w:val="1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 xml:space="preserve">The card is returned </w:t>
            </w:r>
          </w:p>
          <w:p w:rsidR="00FC568B" w:rsidRPr="00FC568B" w:rsidRDefault="00FC568B" w:rsidP="00FE5F46">
            <w:pPr>
              <w:numPr>
                <w:ilvl w:val="0"/>
                <w:numId w:val="1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The red card is placed on CPOMs</w:t>
            </w:r>
          </w:p>
          <w:p w:rsidR="00FC568B" w:rsidRPr="00FC568B" w:rsidRDefault="00FC568B" w:rsidP="00FE5F46">
            <w:pPr>
              <w:numPr>
                <w:ilvl w:val="0"/>
                <w:numId w:val="1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A school decision should be supported by the parents/carers.</w:t>
            </w:r>
          </w:p>
          <w:p w:rsidR="00FC568B" w:rsidRPr="00FC568B" w:rsidRDefault="00FC568B" w:rsidP="00FE5F46">
            <w:pPr>
              <w:numPr>
                <w:ilvl w:val="0"/>
                <w:numId w:val="18"/>
              </w:numPr>
              <w:pBdr>
                <w:top w:val="nil"/>
                <w:left w:val="nil"/>
                <w:bottom w:val="nil"/>
                <w:right w:val="nil"/>
                <w:between w:val="nil"/>
              </w:pBdr>
              <w:rPr>
                <w:rFonts w:ascii="Calibri" w:eastAsia="Calibri" w:hAnsi="Calibri" w:cs="Calibri"/>
                <w:color w:val="000000"/>
                <w:sz w:val="20"/>
                <w:szCs w:val="20"/>
              </w:rPr>
            </w:pPr>
            <w:r w:rsidRPr="00FC568B">
              <w:rPr>
                <w:rFonts w:ascii="Calibri" w:eastAsia="Calibri" w:hAnsi="Calibri" w:cs="Calibri"/>
                <w:color w:val="000000"/>
                <w:sz w:val="20"/>
                <w:szCs w:val="20"/>
              </w:rPr>
              <w:t>Opportunities to reflect and be supported.</w:t>
            </w:r>
          </w:p>
          <w:p w:rsidR="00FC568B" w:rsidRPr="00FC568B" w:rsidRDefault="00FC568B" w:rsidP="00FE5F46">
            <w:pPr>
              <w:numPr>
                <w:ilvl w:val="0"/>
                <w:numId w:val="1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 xml:space="preserve">The consequence should be restorative means of putting a wrong deed right.  </w:t>
            </w:r>
          </w:p>
          <w:p w:rsidR="00FC568B" w:rsidRPr="00FC568B" w:rsidRDefault="00FC568B" w:rsidP="00FE5F46">
            <w:pPr>
              <w:numPr>
                <w:ilvl w:val="0"/>
                <w:numId w:val="18"/>
              </w:numPr>
              <w:pBdr>
                <w:top w:val="nil"/>
                <w:left w:val="nil"/>
                <w:bottom w:val="nil"/>
                <w:right w:val="nil"/>
                <w:between w:val="nil"/>
              </w:pBdr>
              <w:rPr>
                <w:color w:val="000000"/>
                <w:sz w:val="20"/>
                <w:szCs w:val="20"/>
              </w:rPr>
            </w:pPr>
            <w:r w:rsidRPr="00FC568B">
              <w:rPr>
                <w:rFonts w:ascii="Calibri" w:eastAsia="Calibri" w:hAnsi="Calibri" w:cs="Calibri"/>
                <w:color w:val="000000"/>
                <w:sz w:val="20"/>
                <w:szCs w:val="20"/>
              </w:rPr>
              <w:t>Set playtime targets – mentor to sign each day. Reward with certificated after 1 week.</w:t>
            </w:r>
          </w:p>
        </w:tc>
      </w:tr>
    </w:tbl>
    <w:p w:rsidR="00297B19" w:rsidRDefault="00297B19" w:rsidP="00AE4820">
      <w:pPr>
        <w:pStyle w:val="NormalWeb"/>
        <w:spacing w:before="0" w:beforeAutospacing="0" w:after="200" w:afterAutospacing="0"/>
        <w:textAlignment w:val="baseline"/>
        <w:rPr>
          <w:rFonts w:ascii="Trebuchet MS" w:hAnsi="Trebuchet MS" w:cs="Arial"/>
          <w:sz w:val="22"/>
          <w:szCs w:val="22"/>
        </w:rPr>
      </w:pPr>
    </w:p>
    <w:tbl>
      <w:tblPr>
        <w:tblStyle w:val="MediumShading2-Accent2"/>
        <w:tblW w:w="0" w:type="auto"/>
        <w:tblLook w:val="04A0" w:firstRow="1" w:lastRow="0" w:firstColumn="1" w:lastColumn="0" w:noHBand="0" w:noVBand="1"/>
      </w:tblPr>
      <w:tblGrid>
        <w:gridCol w:w="8300"/>
      </w:tblGrid>
      <w:tr w:rsidR="00D12047" w:rsidRPr="00FC568B" w:rsidTr="000A1E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00" w:type="dxa"/>
          </w:tcPr>
          <w:p w:rsidR="00D12047" w:rsidRPr="00FC568B" w:rsidRDefault="00FC568B" w:rsidP="00C6516C">
            <w:pPr>
              <w:rPr>
                <w:rFonts w:asciiTheme="majorHAnsi" w:hAnsiTheme="majorHAnsi" w:cstheme="majorHAnsi"/>
                <w:sz w:val="22"/>
                <w:szCs w:val="22"/>
              </w:rPr>
            </w:pPr>
            <w:r w:rsidRPr="00FC568B">
              <w:rPr>
                <w:rFonts w:asciiTheme="majorHAnsi" w:hAnsiTheme="majorHAnsi" w:cstheme="majorHAnsi"/>
                <w:sz w:val="22"/>
                <w:szCs w:val="22"/>
              </w:rPr>
              <w:t>The house point system</w:t>
            </w:r>
          </w:p>
        </w:tc>
      </w:tr>
    </w:tbl>
    <w:p w:rsidR="00FC568B" w:rsidRDefault="00FC568B" w:rsidP="00FC568B">
      <w:pPr>
        <w:rPr>
          <w:rFonts w:ascii="Calibri" w:eastAsia="Calibri" w:hAnsi="Calibri" w:cs="Calibri"/>
          <w:sz w:val="22"/>
          <w:szCs w:val="22"/>
        </w:rPr>
      </w:pPr>
    </w:p>
    <w:p w:rsidR="00FC568B" w:rsidRDefault="00FC568B" w:rsidP="00FC568B">
      <w:pPr>
        <w:rPr>
          <w:rFonts w:ascii="Calibri" w:eastAsia="Calibri" w:hAnsi="Calibri" w:cs="Calibri"/>
          <w:sz w:val="22"/>
          <w:szCs w:val="22"/>
        </w:rPr>
      </w:pPr>
      <w:r>
        <w:rPr>
          <w:rFonts w:ascii="Calibri" w:eastAsia="Calibri" w:hAnsi="Calibri" w:cs="Calibri"/>
          <w:sz w:val="22"/>
          <w:szCs w:val="22"/>
        </w:rPr>
        <w:t>The house structure will encourage teamwork, and give children a sense of community amongst their new “house-mates”.  By belonging to a house will also ensure the children feel a greater sense of belonging to the wider family they are part of at Elloughton School.</w:t>
      </w:r>
    </w:p>
    <w:p w:rsidR="00FC568B" w:rsidRDefault="00FC568B" w:rsidP="00FC568B">
      <w:pPr>
        <w:rPr>
          <w:rFonts w:ascii="Calibri" w:eastAsia="Calibri" w:hAnsi="Calibri" w:cs="Calibri"/>
          <w:sz w:val="22"/>
          <w:szCs w:val="22"/>
        </w:rPr>
      </w:pPr>
    </w:p>
    <w:p w:rsidR="00FC568B" w:rsidRDefault="00FC568B" w:rsidP="00FC568B">
      <w:pPr>
        <w:rPr>
          <w:rFonts w:ascii="Calibri" w:eastAsia="Calibri" w:hAnsi="Calibri" w:cs="Calibri"/>
          <w:sz w:val="22"/>
          <w:szCs w:val="22"/>
        </w:rPr>
      </w:pPr>
      <w:r>
        <w:rPr>
          <w:rFonts w:ascii="Calibri" w:eastAsia="Calibri" w:hAnsi="Calibri" w:cs="Calibri"/>
          <w:sz w:val="22"/>
          <w:szCs w:val="22"/>
        </w:rPr>
        <w:t>We have six houses containing pupils of all ages and abilities.  The houses are named after star constellations: Andromeda, Cygnus, Leo, Orion, Scorpius and Virgo. The houses are led by a mix of staff from the whole school community. The members of the houses will be selected at random and our aim will be to engender a level of healthy competition between the houses.  This will also encourage our children to continue to develop a sense of pride and strive to be the best they can be for themselves, as well as their fellow house–mates.</w:t>
      </w:r>
    </w:p>
    <w:p w:rsidR="00FC568B" w:rsidRDefault="00FC568B" w:rsidP="00FC568B">
      <w:pPr>
        <w:rPr>
          <w:rFonts w:ascii="Calibri" w:eastAsia="Calibri" w:hAnsi="Calibri" w:cs="Calibri"/>
          <w:sz w:val="22"/>
          <w:szCs w:val="22"/>
        </w:rPr>
      </w:pPr>
    </w:p>
    <w:p w:rsidR="00FC568B" w:rsidRDefault="00FC568B" w:rsidP="00FC568B">
      <w:pPr>
        <w:rPr>
          <w:rFonts w:ascii="Calibri" w:eastAsia="Calibri" w:hAnsi="Calibri" w:cs="Calibri"/>
          <w:sz w:val="22"/>
          <w:szCs w:val="22"/>
        </w:rPr>
      </w:pPr>
      <w:r>
        <w:rPr>
          <w:rFonts w:ascii="Calibri" w:eastAsia="Calibri" w:hAnsi="Calibri" w:cs="Calibri"/>
          <w:sz w:val="22"/>
          <w:szCs w:val="22"/>
        </w:rPr>
        <w:t xml:space="preserve">All members of staff award house points.  When a child is awarded a house point, it will be recorded on Class Dojo.  There is also the potential for the children to receive individual certificates in recognition of their achievements and these will be awarded at our weekly celebration assemblies.  As the houses reach the designated number of points for rewards the house members will receive their team reward.  </w:t>
      </w:r>
    </w:p>
    <w:p w:rsidR="00FC568B" w:rsidRPr="00FC568B" w:rsidRDefault="00FC568B" w:rsidP="00FC568B">
      <w:pPr>
        <w:pStyle w:val="NormalWeb"/>
        <w:spacing w:before="0" w:beforeAutospacing="0" w:after="200" w:afterAutospacing="0"/>
        <w:textAlignment w:val="baseline"/>
        <w:rPr>
          <w:rFonts w:asciiTheme="majorHAnsi" w:hAnsiTheme="majorHAnsi" w:cstheme="majorHAnsi"/>
          <w:sz w:val="22"/>
          <w:szCs w:val="22"/>
        </w:rPr>
      </w:pPr>
      <w:r>
        <w:rPr>
          <w:rFonts w:ascii="Calibri" w:eastAsia="Calibri" w:hAnsi="Calibri" w:cs="Calibri"/>
          <w:sz w:val="22"/>
          <w:szCs w:val="22"/>
        </w:rPr>
        <w:t>Children participate in house events such as house events such as singing and house poetry developing a sense of belonging.</w:t>
      </w:r>
    </w:p>
    <w:tbl>
      <w:tblPr>
        <w:tblStyle w:val="MediumShading2-Accent2"/>
        <w:tblW w:w="0" w:type="auto"/>
        <w:tblLook w:val="04A0" w:firstRow="1" w:lastRow="0" w:firstColumn="1" w:lastColumn="0" w:noHBand="0" w:noVBand="1"/>
      </w:tblPr>
      <w:tblGrid>
        <w:gridCol w:w="8300"/>
      </w:tblGrid>
      <w:tr w:rsidR="00D12047" w:rsidRPr="00FC568B" w:rsidTr="000A1E7D">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cstheme="majorHAnsi"/>
              <w:sz w:val="22"/>
              <w:szCs w:val="22"/>
            </w:rPr>
            <w:id w:val="-1407074685"/>
            <w:placeholder>
              <w:docPart w:val="73F2A421C52A4A9DBAB8E259EEAD80CD"/>
            </w:placeholder>
            <w:text/>
          </w:sdtPr>
          <w:sdtEndPr/>
          <w:sdtContent>
            <w:tc>
              <w:tcPr>
                <w:cnfStyle w:val="001000000100" w:firstRow="0" w:lastRow="0" w:firstColumn="1" w:lastColumn="0" w:oddVBand="0" w:evenVBand="0" w:oddHBand="0" w:evenHBand="0" w:firstRowFirstColumn="1" w:firstRowLastColumn="0" w:lastRowFirstColumn="0" w:lastRowLastColumn="0"/>
                <w:tcW w:w="8300" w:type="dxa"/>
              </w:tcPr>
              <w:p w:rsidR="00D12047" w:rsidRPr="00FC568B" w:rsidRDefault="00FC568B" w:rsidP="00FC568B">
                <w:pPr>
                  <w:rPr>
                    <w:rFonts w:asciiTheme="majorHAnsi" w:hAnsiTheme="majorHAnsi" w:cstheme="majorHAnsi"/>
                    <w:b w:val="0"/>
                    <w:sz w:val="22"/>
                    <w:szCs w:val="22"/>
                  </w:rPr>
                </w:pPr>
                <w:r>
                  <w:rPr>
                    <w:rFonts w:asciiTheme="majorHAnsi" w:hAnsiTheme="majorHAnsi" w:cstheme="majorHAnsi"/>
                    <w:sz w:val="22"/>
                    <w:szCs w:val="22"/>
                  </w:rPr>
                  <w:t>Exclusions</w:t>
                </w:r>
              </w:p>
            </w:tc>
          </w:sdtContent>
        </w:sdt>
      </w:tr>
    </w:tbl>
    <w:p w:rsidR="00FC568B" w:rsidRDefault="00FC568B" w:rsidP="00FC568B">
      <w:pPr>
        <w:rPr>
          <w:rFonts w:ascii="Calibri" w:eastAsia="Calibri" w:hAnsi="Calibri" w:cs="Calibri"/>
          <w:sz w:val="22"/>
          <w:szCs w:val="22"/>
        </w:rPr>
      </w:pP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At Elloughton Primary School we see exclusions as the very last resort and actively work with all stakeholders to ensure everything possible is put in place to avoid excluding a child from our school.</w:t>
      </w:r>
    </w:p>
    <w:p w:rsidR="00FC568B" w:rsidRPr="00FC568B" w:rsidRDefault="00FC568B" w:rsidP="00FC568B">
      <w:pPr>
        <w:rPr>
          <w:rFonts w:ascii="Calibri" w:eastAsia="Calibri" w:hAnsi="Calibri" w:cs="Calibri"/>
          <w:sz w:val="22"/>
          <w:szCs w:val="22"/>
        </w:rPr>
      </w:pP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The decision to exclude a pupil will be taken in the following circumstances: (a) In response to a serious breach of the school’s Behaviour Policy (b) If allowing the pupil to remain in school would seriously harm the education or welfare of other persons or him/herself in the school.</w:t>
      </w:r>
    </w:p>
    <w:p w:rsidR="00FC568B" w:rsidRPr="00FC568B" w:rsidRDefault="00FC568B" w:rsidP="00FC568B">
      <w:pPr>
        <w:rPr>
          <w:rFonts w:ascii="Calibri" w:eastAsia="Calibri" w:hAnsi="Calibri" w:cs="Calibri"/>
          <w:sz w:val="22"/>
          <w:szCs w:val="22"/>
        </w:rPr>
      </w:pP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 xml:space="preserve">Exclusion is an extreme sanction and is only administrated by the Headteacher or Deputy Headteacher. </w:t>
      </w:r>
    </w:p>
    <w:p w:rsidR="00FC568B" w:rsidRPr="00FC568B" w:rsidRDefault="00FC568B" w:rsidP="00FC568B">
      <w:pPr>
        <w:rPr>
          <w:rFonts w:ascii="Calibri" w:eastAsia="Calibri" w:hAnsi="Calibri" w:cs="Calibri"/>
          <w:sz w:val="22"/>
          <w:szCs w:val="22"/>
        </w:rPr>
      </w:pP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See Exclusion Policy.</w:t>
      </w:r>
    </w:p>
    <w:p w:rsidR="00FC568B" w:rsidRPr="00FC568B" w:rsidRDefault="00FC568B" w:rsidP="00AE4820">
      <w:pPr>
        <w:pStyle w:val="NormalWeb"/>
        <w:spacing w:before="0" w:beforeAutospacing="0" w:after="200" w:afterAutospacing="0"/>
        <w:textAlignment w:val="baseline"/>
        <w:rPr>
          <w:rFonts w:asciiTheme="majorHAnsi" w:hAnsiTheme="majorHAnsi" w:cstheme="majorHAnsi"/>
          <w:sz w:val="22"/>
          <w:szCs w:val="22"/>
        </w:rPr>
      </w:pPr>
    </w:p>
    <w:p w:rsidR="004431DB" w:rsidRPr="00FC568B" w:rsidRDefault="004431DB" w:rsidP="00AE4820">
      <w:pPr>
        <w:pStyle w:val="NormalWeb"/>
        <w:spacing w:before="0" w:beforeAutospacing="0" w:after="200" w:afterAutospacing="0"/>
        <w:textAlignment w:val="baseline"/>
        <w:rPr>
          <w:rFonts w:asciiTheme="majorHAnsi" w:hAnsiTheme="majorHAnsi" w:cstheme="majorHAnsi"/>
          <w:sz w:val="22"/>
          <w:szCs w:val="22"/>
        </w:rPr>
      </w:pPr>
    </w:p>
    <w:p w:rsidR="004431DB" w:rsidRPr="00FC568B" w:rsidRDefault="004431DB" w:rsidP="00AE4820">
      <w:pPr>
        <w:pStyle w:val="NormalWeb"/>
        <w:spacing w:before="0" w:beforeAutospacing="0" w:after="200" w:afterAutospacing="0"/>
        <w:textAlignment w:val="baseline"/>
        <w:rPr>
          <w:rFonts w:asciiTheme="majorHAnsi" w:hAnsiTheme="majorHAnsi" w:cstheme="majorHAnsi"/>
          <w:sz w:val="22"/>
          <w:szCs w:val="22"/>
        </w:rPr>
      </w:pPr>
    </w:p>
    <w:p w:rsidR="004431DB" w:rsidRPr="00FC568B" w:rsidRDefault="004431DB" w:rsidP="00AE4820">
      <w:pPr>
        <w:pStyle w:val="NormalWeb"/>
        <w:spacing w:before="0" w:beforeAutospacing="0" w:after="200" w:afterAutospacing="0"/>
        <w:textAlignment w:val="baseline"/>
        <w:rPr>
          <w:rFonts w:asciiTheme="majorHAnsi" w:hAnsiTheme="majorHAnsi" w:cstheme="majorHAnsi"/>
          <w:sz w:val="22"/>
          <w:szCs w:val="22"/>
        </w:rPr>
      </w:pPr>
    </w:p>
    <w:tbl>
      <w:tblPr>
        <w:tblStyle w:val="MediumShading2-Accent2"/>
        <w:tblW w:w="0" w:type="auto"/>
        <w:tblLook w:val="04A0" w:firstRow="1" w:lastRow="0" w:firstColumn="1" w:lastColumn="0" w:noHBand="0" w:noVBand="1"/>
      </w:tblPr>
      <w:tblGrid>
        <w:gridCol w:w="8300"/>
      </w:tblGrid>
      <w:tr w:rsidR="00D12047" w:rsidRPr="00FC568B" w:rsidTr="000A1E7D">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cstheme="majorHAnsi"/>
              <w:sz w:val="22"/>
              <w:szCs w:val="22"/>
            </w:rPr>
            <w:id w:val="-1671473911"/>
            <w:placeholder>
              <w:docPart w:val="953DF2962ECB4B3E85CFD68CC226D170"/>
            </w:placeholder>
            <w:text/>
          </w:sdtPr>
          <w:sdtEndPr/>
          <w:sdtContent>
            <w:tc>
              <w:tcPr>
                <w:cnfStyle w:val="001000000100" w:firstRow="0" w:lastRow="0" w:firstColumn="1" w:lastColumn="0" w:oddVBand="0" w:evenVBand="0" w:oddHBand="0" w:evenHBand="0" w:firstRowFirstColumn="1" w:firstRowLastColumn="0" w:lastRowFirstColumn="0" w:lastRowLastColumn="0"/>
                <w:tcW w:w="8300" w:type="dxa"/>
              </w:tcPr>
              <w:p w:rsidR="00D12047" w:rsidRPr="00FC568B" w:rsidRDefault="00FC568B" w:rsidP="00FC568B">
                <w:pPr>
                  <w:rPr>
                    <w:rFonts w:asciiTheme="majorHAnsi" w:hAnsiTheme="majorHAnsi" w:cstheme="majorHAnsi"/>
                    <w:b w:val="0"/>
                    <w:sz w:val="22"/>
                    <w:szCs w:val="22"/>
                  </w:rPr>
                </w:pPr>
                <w:r>
                  <w:rPr>
                    <w:rFonts w:asciiTheme="majorHAnsi" w:hAnsiTheme="majorHAnsi" w:cstheme="majorHAnsi"/>
                    <w:sz w:val="22"/>
                    <w:szCs w:val="22"/>
                  </w:rPr>
                  <w:t>Parents and partners</w:t>
                </w:r>
              </w:p>
            </w:tc>
          </w:sdtContent>
        </w:sdt>
      </w:tr>
    </w:tbl>
    <w:p w:rsidR="00FC568B" w:rsidRDefault="00FC568B" w:rsidP="00FC568B">
      <w:pPr>
        <w:rPr>
          <w:rFonts w:ascii="Calibri" w:eastAsia="Calibri" w:hAnsi="Calibri" w:cs="Calibri"/>
          <w:sz w:val="22"/>
          <w:szCs w:val="22"/>
        </w:rPr>
      </w:pP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Good communication which is open, accurate and honest with parents is essential, particularly when supporting a child with behavior difficulties.</w:t>
      </w: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Regular communication will include:</w:t>
      </w:r>
    </w:p>
    <w:p w:rsidR="00FC568B" w:rsidRPr="00FC568B" w:rsidRDefault="00FC568B" w:rsidP="00FE5F46">
      <w:pPr>
        <w:numPr>
          <w:ilvl w:val="0"/>
          <w:numId w:val="19"/>
        </w:numPr>
        <w:pBdr>
          <w:top w:val="nil"/>
          <w:left w:val="nil"/>
          <w:bottom w:val="nil"/>
          <w:right w:val="nil"/>
          <w:between w:val="nil"/>
        </w:pBdr>
        <w:rPr>
          <w:color w:val="000000"/>
          <w:sz w:val="22"/>
          <w:szCs w:val="22"/>
        </w:rPr>
      </w:pPr>
      <w:r w:rsidRPr="00FC568B">
        <w:rPr>
          <w:rFonts w:ascii="Calibri" w:eastAsia="Calibri" w:hAnsi="Calibri" w:cs="Calibri"/>
          <w:color w:val="000000"/>
          <w:sz w:val="22"/>
          <w:szCs w:val="22"/>
        </w:rPr>
        <w:t>Teachers speaking face to face with parents on a daily basis at the beginning or end of the day</w:t>
      </w:r>
    </w:p>
    <w:p w:rsidR="00FC568B" w:rsidRPr="00FC568B" w:rsidRDefault="00FC568B" w:rsidP="00FE5F46">
      <w:pPr>
        <w:numPr>
          <w:ilvl w:val="0"/>
          <w:numId w:val="19"/>
        </w:numPr>
        <w:pBdr>
          <w:top w:val="nil"/>
          <w:left w:val="nil"/>
          <w:bottom w:val="nil"/>
          <w:right w:val="nil"/>
          <w:between w:val="nil"/>
        </w:pBdr>
        <w:rPr>
          <w:color w:val="000000"/>
          <w:sz w:val="22"/>
          <w:szCs w:val="22"/>
        </w:rPr>
      </w:pPr>
      <w:r w:rsidRPr="00FC568B">
        <w:rPr>
          <w:rFonts w:ascii="Calibri" w:eastAsia="Calibri" w:hAnsi="Calibri" w:cs="Calibri"/>
          <w:color w:val="000000"/>
          <w:sz w:val="22"/>
          <w:szCs w:val="22"/>
        </w:rPr>
        <w:t>Regular Parent consultations evenings</w:t>
      </w:r>
    </w:p>
    <w:p w:rsidR="00FC568B" w:rsidRPr="00FC568B" w:rsidRDefault="00FC568B" w:rsidP="00FE5F46">
      <w:pPr>
        <w:numPr>
          <w:ilvl w:val="0"/>
          <w:numId w:val="19"/>
        </w:numPr>
        <w:pBdr>
          <w:top w:val="nil"/>
          <w:left w:val="nil"/>
          <w:bottom w:val="nil"/>
          <w:right w:val="nil"/>
          <w:between w:val="nil"/>
        </w:pBdr>
        <w:rPr>
          <w:color w:val="000000"/>
          <w:sz w:val="22"/>
          <w:szCs w:val="22"/>
        </w:rPr>
      </w:pPr>
      <w:r w:rsidRPr="00FC568B">
        <w:rPr>
          <w:rFonts w:ascii="Calibri" w:eastAsia="Calibri" w:hAnsi="Calibri" w:cs="Calibri"/>
          <w:color w:val="000000"/>
          <w:sz w:val="22"/>
          <w:szCs w:val="22"/>
        </w:rPr>
        <w:t>An open door policy</w:t>
      </w:r>
    </w:p>
    <w:p w:rsidR="00FC568B" w:rsidRPr="00FC568B" w:rsidRDefault="00FC568B" w:rsidP="00FE5F46">
      <w:pPr>
        <w:numPr>
          <w:ilvl w:val="0"/>
          <w:numId w:val="19"/>
        </w:numPr>
        <w:pBdr>
          <w:top w:val="nil"/>
          <w:left w:val="nil"/>
          <w:bottom w:val="nil"/>
          <w:right w:val="nil"/>
          <w:between w:val="nil"/>
        </w:pBdr>
        <w:rPr>
          <w:color w:val="000000"/>
          <w:sz w:val="22"/>
          <w:szCs w:val="22"/>
        </w:rPr>
      </w:pPr>
      <w:r w:rsidRPr="00FC568B">
        <w:rPr>
          <w:rFonts w:ascii="Calibri" w:eastAsia="Calibri" w:hAnsi="Calibri" w:cs="Calibri"/>
          <w:color w:val="000000"/>
          <w:sz w:val="22"/>
          <w:szCs w:val="22"/>
        </w:rPr>
        <w:t>Parents events such a workshops, coffee morning</w:t>
      </w:r>
    </w:p>
    <w:p w:rsidR="00FC568B" w:rsidRPr="00FC568B" w:rsidRDefault="00FC568B" w:rsidP="00FE5F46">
      <w:pPr>
        <w:numPr>
          <w:ilvl w:val="0"/>
          <w:numId w:val="19"/>
        </w:numPr>
        <w:pBdr>
          <w:top w:val="nil"/>
          <w:left w:val="nil"/>
          <w:bottom w:val="nil"/>
          <w:right w:val="nil"/>
          <w:between w:val="nil"/>
        </w:pBdr>
        <w:rPr>
          <w:color w:val="000000"/>
          <w:sz w:val="22"/>
          <w:szCs w:val="22"/>
        </w:rPr>
      </w:pPr>
      <w:r w:rsidRPr="00FC568B">
        <w:rPr>
          <w:rFonts w:ascii="Calibri" w:eastAsia="Calibri" w:hAnsi="Calibri" w:cs="Calibri"/>
          <w:color w:val="000000"/>
          <w:sz w:val="22"/>
          <w:szCs w:val="22"/>
        </w:rPr>
        <w:t>Class Dojo</w:t>
      </w:r>
    </w:p>
    <w:p w:rsidR="00FC568B" w:rsidRPr="00FC568B" w:rsidRDefault="00FC568B" w:rsidP="00FE5F46">
      <w:pPr>
        <w:numPr>
          <w:ilvl w:val="0"/>
          <w:numId w:val="19"/>
        </w:numPr>
        <w:pBdr>
          <w:top w:val="nil"/>
          <w:left w:val="nil"/>
          <w:bottom w:val="nil"/>
          <w:right w:val="nil"/>
          <w:between w:val="nil"/>
        </w:pBdr>
        <w:rPr>
          <w:color w:val="000000"/>
          <w:sz w:val="22"/>
          <w:szCs w:val="22"/>
        </w:rPr>
      </w:pPr>
      <w:r w:rsidRPr="00FC568B">
        <w:rPr>
          <w:rFonts w:ascii="Calibri" w:eastAsia="Calibri" w:hAnsi="Calibri" w:cs="Calibri"/>
          <w:color w:val="000000"/>
          <w:sz w:val="22"/>
          <w:szCs w:val="22"/>
        </w:rPr>
        <w:t>Fortnightly school newsletter</w:t>
      </w:r>
    </w:p>
    <w:p w:rsidR="00FC568B" w:rsidRPr="00FC568B" w:rsidRDefault="00FC568B" w:rsidP="00FE5F46">
      <w:pPr>
        <w:numPr>
          <w:ilvl w:val="0"/>
          <w:numId w:val="19"/>
        </w:numPr>
        <w:pBdr>
          <w:top w:val="nil"/>
          <w:left w:val="nil"/>
          <w:bottom w:val="nil"/>
          <w:right w:val="nil"/>
          <w:between w:val="nil"/>
        </w:pBdr>
        <w:rPr>
          <w:color w:val="000000"/>
          <w:sz w:val="22"/>
          <w:szCs w:val="22"/>
        </w:rPr>
      </w:pPr>
      <w:r w:rsidRPr="00FC568B">
        <w:rPr>
          <w:rFonts w:ascii="Calibri" w:eastAsia="Calibri" w:hAnsi="Calibri" w:cs="Calibri"/>
          <w:color w:val="000000"/>
          <w:sz w:val="22"/>
          <w:szCs w:val="22"/>
        </w:rPr>
        <w:t>Face to face meetings when a child is displaying difficulty</w:t>
      </w:r>
    </w:p>
    <w:p w:rsidR="00FC568B" w:rsidRDefault="00FC568B" w:rsidP="00FC568B">
      <w:pPr>
        <w:rPr>
          <w:rFonts w:ascii="Calibri" w:eastAsia="Calibri" w:hAnsi="Calibri" w:cs="Calibri"/>
        </w:rPr>
      </w:pPr>
    </w:p>
    <w:p w:rsidR="00FC568B" w:rsidRDefault="00FC568B" w:rsidP="00AE4820">
      <w:pPr>
        <w:pStyle w:val="NormalWeb"/>
        <w:spacing w:before="0" w:beforeAutospacing="0" w:after="200" w:afterAutospacing="0"/>
        <w:textAlignment w:val="baseline"/>
        <w:rPr>
          <w:rFonts w:asciiTheme="majorHAnsi" w:hAnsiTheme="majorHAnsi" w:cstheme="majorHAnsi"/>
          <w:sz w:val="22"/>
          <w:szCs w:val="22"/>
        </w:rPr>
      </w:pPr>
    </w:p>
    <w:tbl>
      <w:tblPr>
        <w:tblStyle w:val="MediumShading2-Accent2"/>
        <w:tblW w:w="0" w:type="auto"/>
        <w:tblLook w:val="04A0" w:firstRow="1" w:lastRow="0" w:firstColumn="1" w:lastColumn="0" w:noHBand="0" w:noVBand="1"/>
      </w:tblPr>
      <w:tblGrid>
        <w:gridCol w:w="8300"/>
      </w:tblGrid>
      <w:tr w:rsidR="00AE4820" w:rsidRPr="00FC568B" w:rsidTr="00807E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00" w:type="dxa"/>
          </w:tcPr>
          <w:p w:rsidR="00AE4820" w:rsidRPr="00FC568B" w:rsidRDefault="00AE4820" w:rsidP="00807EBE">
            <w:pPr>
              <w:rPr>
                <w:rFonts w:asciiTheme="majorHAnsi" w:hAnsiTheme="majorHAnsi" w:cstheme="majorHAnsi"/>
                <w:sz w:val="22"/>
                <w:szCs w:val="22"/>
              </w:rPr>
            </w:pPr>
            <w:r w:rsidRPr="00FC568B">
              <w:rPr>
                <w:rFonts w:asciiTheme="majorHAnsi" w:hAnsiTheme="majorHAnsi" w:cstheme="majorHAnsi"/>
                <w:sz w:val="22"/>
                <w:szCs w:val="22"/>
              </w:rPr>
              <w:t>Adoption, Approval, Sign Off</w:t>
            </w:r>
          </w:p>
        </w:tc>
      </w:tr>
    </w:tbl>
    <w:p w:rsidR="00AE4820" w:rsidRPr="00FC568B" w:rsidRDefault="00AE4820" w:rsidP="00B94A87">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263"/>
        <w:gridCol w:w="6027"/>
      </w:tblGrid>
      <w:tr w:rsidR="00AE4820" w:rsidRPr="00FC568B" w:rsidTr="00B71F19">
        <w:tc>
          <w:tcPr>
            <w:tcW w:w="2263" w:type="dxa"/>
          </w:tcPr>
          <w:p w:rsidR="00AE4820" w:rsidRPr="00FC568B" w:rsidRDefault="00AE4820" w:rsidP="00B94A87">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r w:rsidRPr="00FC568B">
              <w:rPr>
                <w:rFonts w:asciiTheme="majorHAnsi" w:hAnsiTheme="majorHAnsi" w:cstheme="majorHAnsi"/>
                <w:sz w:val="22"/>
                <w:szCs w:val="22"/>
              </w:rPr>
              <w:t>Signed</w:t>
            </w:r>
          </w:p>
          <w:p w:rsidR="00B71F19" w:rsidRPr="00FC568B" w:rsidRDefault="00B71F19" w:rsidP="00B94A87">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p>
          <w:p w:rsidR="00B71F19" w:rsidRPr="00FC568B" w:rsidRDefault="00B71F19" w:rsidP="00B94A87">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p>
        </w:tc>
        <w:tc>
          <w:tcPr>
            <w:tcW w:w="6027" w:type="dxa"/>
          </w:tcPr>
          <w:p w:rsidR="00AE4820" w:rsidRPr="00FC568B" w:rsidRDefault="00AE4820" w:rsidP="00B94A87">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b/>
                <w:sz w:val="22"/>
                <w:szCs w:val="22"/>
              </w:rPr>
            </w:pPr>
          </w:p>
          <w:p w:rsidR="00AE4820" w:rsidRPr="00FC568B" w:rsidRDefault="00AE4820" w:rsidP="00B94A87">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b/>
                <w:sz w:val="22"/>
                <w:szCs w:val="22"/>
              </w:rPr>
            </w:pPr>
          </w:p>
        </w:tc>
      </w:tr>
      <w:tr w:rsidR="00AE4820" w:rsidRPr="00FC568B" w:rsidTr="00B71F19">
        <w:tc>
          <w:tcPr>
            <w:tcW w:w="2263" w:type="dxa"/>
          </w:tcPr>
          <w:p w:rsidR="00AE4820" w:rsidRPr="00FC568B" w:rsidRDefault="00AE4820" w:rsidP="00B94A87">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r w:rsidRPr="00FC568B">
              <w:rPr>
                <w:rFonts w:asciiTheme="majorHAnsi" w:hAnsiTheme="majorHAnsi" w:cstheme="majorHAnsi"/>
                <w:sz w:val="22"/>
                <w:szCs w:val="22"/>
              </w:rPr>
              <w:t>On behalf of</w:t>
            </w:r>
          </w:p>
        </w:tc>
        <w:sdt>
          <w:sdtPr>
            <w:rPr>
              <w:rFonts w:asciiTheme="majorHAnsi" w:hAnsiTheme="majorHAnsi" w:cstheme="majorHAnsi"/>
              <w:b/>
              <w:sz w:val="22"/>
              <w:szCs w:val="22"/>
            </w:rPr>
            <w:id w:val="-1240016998"/>
            <w:placeholder>
              <w:docPart w:val="9F18647386234FE1AE1C774C3162C728"/>
            </w:placeholder>
            <w:text/>
          </w:sdtPr>
          <w:sdtEndPr/>
          <w:sdtContent>
            <w:tc>
              <w:tcPr>
                <w:tcW w:w="6027" w:type="dxa"/>
              </w:tcPr>
              <w:p w:rsidR="00AE4820" w:rsidRPr="00FC568B" w:rsidRDefault="00FC568B" w:rsidP="00FC568B">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b/>
                    <w:sz w:val="22"/>
                    <w:szCs w:val="22"/>
                  </w:rPr>
                </w:pPr>
                <w:r>
                  <w:rPr>
                    <w:rFonts w:asciiTheme="majorHAnsi" w:hAnsiTheme="majorHAnsi" w:cstheme="majorHAnsi"/>
                    <w:b/>
                    <w:sz w:val="22"/>
                    <w:szCs w:val="22"/>
                  </w:rPr>
                  <w:t>FGB</w:t>
                </w:r>
              </w:p>
            </w:tc>
          </w:sdtContent>
        </w:sdt>
      </w:tr>
      <w:tr w:rsidR="00AE4820" w:rsidRPr="00FC568B" w:rsidTr="00B71F19">
        <w:tc>
          <w:tcPr>
            <w:tcW w:w="2263" w:type="dxa"/>
          </w:tcPr>
          <w:p w:rsidR="00AE4820" w:rsidRPr="00FC568B" w:rsidRDefault="00AE4820" w:rsidP="00B94A87">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r w:rsidRPr="00FC568B">
              <w:rPr>
                <w:rFonts w:asciiTheme="majorHAnsi" w:hAnsiTheme="majorHAnsi" w:cstheme="majorHAnsi"/>
                <w:sz w:val="22"/>
                <w:szCs w:val="22"/>
              </w:rPr>
              <w:t>Date</w:t>
            </w:r>
          </w:p>
        </w:tc>
        <w:sdt>
          <w:sdtPr>
            <w:rPr>
              <w:rFonts w:asciiTheme="majorHAnsi" w:hAnsiTheme="majorHAnsi" w:cstheme="majorHAnsi"/>
              <w:b/>
              <w:sz w:val="22"/>
              <w:szCs w:val="22"/>
            </w:rPr>
            <w:id w:val="-1626142093"/>
            <w:placeholder>
              <w:docPart w:val="A75DC4A02F944E148420F213BF53A4D0"/>
            </w:placeholder>
            <w:showingPlcHdr/>
            <w:text/>
          </w:sdtPr>
          <w:sdtEndPr/>
          <w:sdtContent>
            <w:tc>
              <w:tcPr>
                <w:tcW w:w="6027" w:type="dxa"/>
              </w:tcPr>
              <w:p w:rsidR="00AE4820" w:rsidRPr="00FC568B" w:rsidRDefault="00FE5666" w:rsidP="00FE5666">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b/>
                    <w:sz w:val="22"/>
                    <w:szCs w:val="22"/>
                  </w:rPr>
                </w:pPr>
                <w:r w:rsidRPr="00FC568B">
                  <w:rPr>
                    <w:rStyle w:val="PlaceholderText"/>
                    <w:rFonts w:asciiTheme="majorHAnsi" w:hAnsiTheme="majorHAnsi" w:cstheme="majorHAnsi"/>
                    <w:sz w:val="22"/>
                    <w:szCs w:val="22"/>
                  </w:rPr>
                  <w:t>DD/MM/YY</w:t>
                </w:r>
              </w:p>
            </w:tc>
          </w:sdtContent>
        </w:sdt>
      </w:tr>
    </w:tbl>
    <w:p w:rsidR="00AE4820" w:rsidRPr="00FC568B" w:rsidRDefault="00AE4820" w:rsidP="00B94A87">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p>
    <w:tbl>
      <w:tblPr>
        <w:tblStyle w:val="MediumShading2-Accent2"/>
        <w:tblW w:w="0" w:type="auto"/>
        <w:tblLook w:val="04A0" w:firstRow="1" w:lastRow="0" w:firstColumn="1" w:lastColumn="0" w:noHBand="0" w:noVBand="1"/>
      </w:tblPr>
      <w:tblGrid>
        <w:gridCol w:w="8300"/>
      </w:tblGrid>
      <w:tr w:rsidR="00AE4820" w:rsidRPr="00FC568B" w:rsidTr="00807E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00" w:type="dxa"/>
          </w:tcPr>
          <w:p w:rsidR="00AE4820" w:rsidRPr="00FC568B" w:rsidRDefault="00AE4820" w:rsidP="00807EBE">
            <w:pPr>
              <w:rPr>
                <w:rFonts w:asciiTheme="majorHAnsi" w:hAnsiTheme="majorHAnsi" w:cstheme="majorHAnsi"/>
                <w:sz w:val="22"/>
                <w:szCs w:val="22"/>
              </w:rPr>
            </w:pPr>
            <w:r w:rsidRPr="00FC568B">
              <w:rPr>
                <w:rFonts w:asciiTheme="majorHAnsi" w:hAnsiTheme="majorHAnsi" w:cstheme="majorHAnsi"/>
                <w:sz w:val="22"/>
                <w:szCs w:val="22"/>
              </w:rPr>
              <w:t>Document Control</w:t>
            </w:r>
          </w:p>
        </w:tc>
      </w:tr>
    </w:tbl>
    <w:p w:rsidR="00AE4820" w:rsidRPr="00FC568B" w:rsidRDefault="00AE4820" w:rsidP="00AE4820">
      <w:pPr>
        <w:pStyle w:val="NormalWeb"/>
        <w:spacing w:before="0" w:beforeAutospacing="0" w:after="200" w:afterAutospacing="0"/>
        <w:textAlignment w:val="baseline"/>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263"/>
        <w:gridCol w:w="6027"/>
      </w:tblGrid>
      <w:tr w:rsidR="00184046" w:rsidRPr="00FC568B" w:rsidTr="00686136">
        <w:tc>
          <w:tcPr>
            <w:tcW w:w="2263" w:type="dxa"/>
          </w:tcPr>
          <w:p w:rsidR="00184046" w:rsidRPr="00FC568B" w:rsidRDefault="00184046" w:rsidP="00DD0D5D">
            <w:pPr>
              <w:rPr>
                <w:rFonts w:asciiTheme="majorHAnsi" w:hAnsiTheme="majorHAnsi" w:cstheme="majorHAnsi"/>
                <w:sz w:val="22"/>
                <w:szCs w:val="22"/>
              </w:rPr>
            </w:pPr>
            <w:r w:rsidRPr="00FC568B">
              <w:rPr>
                <w:rFonts w:asciiTheme="majorHAnsi" w:hAnsiTheme="majorHAnsi" w:cstheme="majorHAnsi"/>
                <w:noProof/>
                <w:sz w:val="22"/>
                <w:szCs w:val="22"/>
                <w:lang w:val="en-GB" w:eastAsia="en-GB"/>
              </w:rPr>
              <w:drawing>
                <wp:anchor distT="36576" distB="36576" distL="36576" distR="36576" simplePos="0" relativeHeight="251658240" behindDoc="0" locked="0" layoutInCell="1" allowOverlap="1" wp14:anchorId="40538231" wp14:editId="5EB6650B">
                  <wp:simplePos x="0" y="0"/>
                  <wp:positionH relativeFrom="column">
                    <wp:posOffset>-1800225</wp:posOffset>
                  </wp:positionH>
                  <wp:positionV relativeFrom="paragraph">
                    <wp:posOffset>12167870</wp:posOffset>
                  </wp:positionV>
                  <wp:extent cx="1694815" cy="183515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694815" cy="1835150"/>
                          </a:xfrm>
                          <a:prstGeom prst="rect">
                            <a:avLst/>
                          </a:prstGeom>
                          <a:noFill/>
                          <a:ln w="9525" algn="in">
                            <a:noFill/>
                            <a:miter lim="800000"/>
                            <a:headEnd/>
                            <a:tailEnd/>
                          </a:ln>
                          <a:effectLst/>
                        </pic:spPr>
                      </pic:pic>
                    </a:graphicData>
                  </a:graphic>
                </wp:anchor>
              </w:drawing>
            </w:r>
            <w:r w:rsidR="00DD0D5D" w:rsidRPr="00FC568B">
              <w:rPr>
                <w:rFonts w:asciiTheme="majorHAnsi" w:hAnsiTheme="majorHAnsi" w:cstheme="majorHAnsi"/>
                <w:sz w:val="22"/>
                <w:szCs w:val="22"/>
              </w:rPr>
              <w:t>Title</w:t>
            </w:r>
            <w:r w:rsidRPr="00FC568B">
              <w:rPr>
                <w:rFonts w:asciiTheme="majorHAnsi" w:hAnsiTheme="majorHAnsi" w:cstheme="majorHAnsi"/>
                <w:sz w:val="22"/>
                <w:szCs w:val="22"/>
              </w:rPr>
              <w:t xml:space="preserve"> of document</w:t>
            </w:r>
          </w:p>
        </w:tc>
        <w:tc>
          <w:tcPr>
            <w:tcW w:w="6027" w:type="dxa"/>
          </w:tcPr>
          <w:p w:rsidR="00184046" w:rsidRPr="00FC568B" w:rsidRDefault="00FC568B" w:rsidP="00FE5666">
            <w:pPr>
              <w:rPr>
                <w:rFonts w:asciiTheme="majorHAnsi" w:hAnsiTheme="majorHAnsi" w:cstheme="majorHAnsi"/>
                <w:sz w:val="22"/>
                <w:szCs w:val="22"/>
              </w:rPr>
            </w:pPr>
            <w:r w:rsidRPr="00FC568B">
              <w:rPr>
                <w:rFonts w:asciiTheme="majorHAnsi" w:hAnsiTheme="majorHAnsi" w:cstheme="majorHAnsi"/>
                <w:sz w:val="22"/>
                <w:szCs w:val="22"/>
              </w:rPr>
              <w:t>Behaviour Policy</w:t>
            </w:r>
          </w:p>
        </w:tc>
      </w:tr>
      <w:tr w:rsidR="00184046" w:rsidRPr="00FC568B" w:rsidTr="00686136">
        <w:tc>
          <w:tcPr>
            <w:tcW w:w="2263" w:type="dxa"/>
          </w:tcPr>
          <w:p w:rsidR="00184046" w:rsidRPr="00FC568B" w:rsidRDefault="00184046" w:rsidP="00686136">
            <w:pPr>
              <w:rPr>
                <w:rFonts w:asciiTheme="majorHAnsi" w:hAnsiTheme="majorHAnsi" w:cstheme="majorHAnsi"/>
                <w:noProof/>
                <w:sz w:val="22"/>
                <w:szCs w:val="22"/>
                <w:lang w:val="en-GB" w:eastAsia="en-GB"/>
              </w:rPr>
            </w:pPr>
            <w:r w:rsidRPr="00FC568B">
              <w:rPr>
                <w:rFonts w:asciiTheme="majorHAnsi" w:hAnsiTheme="majorHAnsi" w:cstheme="majorHAnsi"/>
                <w:noProof/>
                <w:sz w:val="22"/>
                <w:szCs w:val="22"/>
                <w:lang w:val="en-GB" w:eastAsia="en-GB"/>
              </w:rPr>
              <w:t>Revision number</w:t>
            </w:r>
          </w:p>
        </w:tc>
        <w:tc>
          <w:tcPr>
            <w:tcW w:w="6027" w:type="dxa"/>
          </w:tcPr>
          <w:p w:rsidR="00184046" w:rsidRPr="00FC568B" w:rsidRDefault="00FC568B" w:rsidP="00FE5666">
            <w:pPr>
              <w:rPr>
                <w:rFonts w:asciiTheme="majorHAnsi" w:hAnsiTheme="majorHAnsi" w:cstheme="majorHAnsi"/>
                <w:b/>
                <w:sz w:val="22"/>
                <w:szCs w:val="22"/>
              </w:rPr>
            </w:pPr>
            <w:r>
              <w:rPr>
                <w:rFonts w:asciiTheme="majorHAnsi" w:hAnsiTheme="majorHAnsi" w:cstheme="majorHAnsi"/>
                <w:b/>
                <w:sz w:val="22"/>
                <w:szCs w:val="22"/>
              </w:rPr>
              <w:t>2</w:t>
            </w:r>
          </w:p>
        </w:tc>
      </w:tr>
      <w:tr w:rsidR="00AB6651" w:rsidRPr="00FC568B" w:rsidTr="00686136">
        <w:tc>
          <w:tcPr>
            <w:tcW w:w="2263" w:type="dxa"/>
          </w:tcPr>
          <w:p w:rsidR="00AB6651" w:rsidRPr="00FC568B" w:rsidRDefault="00AB6651" w:rsidP="00AB6651">
            <w:pPr>
              <w:rPr>
                <w:rFonts w:asciiTheme="majorHAnsi" w:hAnsiTheme="majorHAnsi" w:cstheme="majorHAnsi"/>
                <w:sz w:val="22"/>
                <w:szCs w:val="22"/>
              </w:rPr>
            </w:pPr>
            <w:r w:rsidRPr="00FC568B">
              <w:rPr>
                <w:rFonts w:asciiTheme="majorHAnsi" w:hAnsiTheme="majorHAnsi" w:cstheme="majorHAnsi"/>
                <w:sz w:val="22"/>
                <w:szCs w:val="22"/>
              </w:rPr>
              <w:t>Review frequency</w:t>
            </w:r>
          </w:p>
        </w:tc>
        <w:tc>
          <w:tcPr>
            <w:tcW w:w="6027" w:type="dxa"/>
          </w:tcPr>
          <w:p w:rsidR="00AB6651" w:rsidRPr="00FC568B" w:rsidRDefault="00262A91" w:rsidP="00FC568B">
            <w:pPr>
              <w:rPr>
                <w:rFonts w:asciiTheme="majorHAnsi" w:hAnsiTheme="majorHAnsi" w:cstheme="majorHAnsi"/>
                <w:b/>
                <w:sz w:val="22"/>
                <w:szCs w:val="22"/>
              </w:rPr>
            </w:pPr>
            <w:sdt>
              <w:sdtPr>
                <w:rPr>
                  <w:rFonts w:asciiTheme="majorHAnsi" w:hAnsiTheme="majorHAnsi" w:cstheme="majorHAnsi"/>
                  <w:b/>
                  <w:sz w:val="22"/>
                  <w:szCs w:val="22"/>
                </w:rPr>
                <w:id w:val="224734282"/>
                <w:placeholder>
                  <w:docPart w:val="CA14AA34E209427E9C85BFFC251E0697"/>
                </w:placeholder>
                <w:text/>
              </w:sdtPr>
              <w:sdtEndPr/>
              <w:sdtContent>
                <w:r w:rsidR="00FC568B">
                  <w:rPr>
                    <w:rFonts w:asciiTheme="majorHAnsi" w:hAnsiTheme="majorHAnsi" w:cstheme="majorHAnsi"/>
                    <w:b/>
                    <w:sz w:val="22"/>
                    <w:szCs w:val="22"/>
                  </w:rPr>
                  <w:t>3 years</w:t>
                </w:r>
              </w:sdtContent>
            </w:sdt>
          </w:p>
        </w:tc>
      </w:tr>
      <w:tr w:rsidR="00AB6651" w:rsidRPr="00FC568B" w:rsidTr="00686136">
        <w:tc>
          <w:tcPr>
            <w:tcW w:w="2263" w:type="dxa"/>
          </w:tcPr>
          <w:p w:rsidR="00AB6651" w:rsidRPr="00FC568B" w:rsidRDefault="00AB6651" w:rsidP="00AB6651">
            <w:pPr>
              <w:rPr>
                <w:rFonts w:asciiTheme="majorHAnsi" w:hAnsiTheme="majorHAnsi" w:cstheme="majorHAnsi"/>
                <w:sz w:val="22"/>
                <w:szCs w:val="22"/>
              </w:rPr>
            </w:pPr>
            <w:r w:rsidRPr="00FC568B">
              <w:rPr>
                <w:rFonts w:asciiTheme="majorHAnsi" w:hAnsiTheme="majorHAnsi" w:cstheme="majorHAnsi"/>
                <w:sz w:val="22"/>
                <w:szCs w:val="22"/>
              </w:rPr>
              <w:t>Next review date</w:t>
            </w:r>
          </w:p>
        </w:tc>
        <w:tc>
          <w:tcPr>
            <w:tcW w:w="6027" w:type="dxa"/>
          </w:tcPr>
          <w:p w:rsidR="00AB6651" w:rsidRPr="00FC568B" w:rsidRDefault="00262A91" w:rsidP="00FC568B">
            <w:pPr>
              <w:rPr>
                <w:rFonts w:asciiTheme="majorHAnsi" w:hAnsiTheme="majorHAnsi" w:cstheme="majorHAnsi"/>
                <w:b/>
                <w:sz w:val="22"/>
                <w:szCs w:val="22"/>
              </w:rPr>
            </w:pPr>
            <w:sdt>
              <w:sdtPr>
                <w:rPr>
                  <w:rFonts w:asciiTheme="majorHAnsi" w:hAnsiTheme="majorHAnsi" w:cstheme="majorHAnsi"/>
                  <w:b/>
                  <w:sz w:val="22"/>
                  <w:szCs w:val="22"/>
                </w:rPr>
                <w:id w:val="256944893"/>
                <w:placeholder>
                  <w:docPart w:val="0A96839D67434EB992EC63C4114FD5E3"/>
                </w:placeholder>
                <w:text/>
              </w:sdtPr>
              <w:sdtEndPr/>
              <w:sdtContent>
                <w:r w:rsidR="00FC568B">
                  <w:rPr>
                    <w:rFonts w:asciiTheme="majorHAnsi" w:hAnsiTheme="majorHAnsi" w:cstheme="majorHAnsi"/>
                    <w:b/>
                    <w:sz w:val="22"/>
                    <w:szCs w:val="22"/>
                  </w:rPr>
                  <w:t>Spring 2022</w:t>
                </w:r>
              </w:sdtContent>
            </w:sdt>
          </w:p>
        </w:tc>
      </w:tr>
      <w:tr w:rsidR="00AB6651" w:rsidRPr="00FC568B" w:rsidTr="00686136">
        <w:tc>
          <w:tcPr>
            <w:tcW w:w="2263" w:type="dxa"/>
          </w:tcPr>
          <w:p w:rsidR="00AB6651" w:rsidRPr="00FC568B" w:rsidRDefault="00AB6651" w:rsidP="00AB6651">
            <w:pPr>
              <w:rPr>
                <w:rFonts w:asciiTheme="majorHAnsi" w:hAnsiTheme="majorHAnsi" w:cstheme="majorHAnsi"/>
                <w:sz w:val="22"/>
                <w:szCs w:val="22"/>
              </w:rPr>
            </w:pPr>
            <w:r w:rsidRPr="00FC568B">
              <w:rPr>
                <w:rFonts w:asciiTheme="majorHAnsi" w:hAnsiTheme="majorHAnsi" w:cstheme="majorHAnsi"/>
                <w:sz w:val="22"/>
                <w:szCs w:val="22"/>
              </w:rPr>
              <w:t>Type</w:t>
            </w:r>
            <w:r w:rsidR="001013C2" w:rsidRPr="00FC568B">
              <w:rPr>
                <w:rFonts w:asciiTheme="majorHAnsi" w:hAnsiTheme="majorHAnsi" w:cstheme="majorHAnsi"/>
                <w:sz w:val="22"/>
                <w:szCs w:val="22"/>
              </w:rPr>
              <w:t xml:space="preserve"> or status</w:t>
            </w:r>
          </w:p>
        </w:tc>
        <w:sdt>
          <w:sdtPr>
            <w:rPr>
              <w:rFonts w:asciiTheme="majorHAnsi" w:hAnsiTheme="majorHAnsi" w:cstheme="majorHAnsi"/>
              <w:b/>
              <w:sz w:val="22"/>
              <w:szCs w:val="22"/>
            </w:rPr>
            <w:id w:val="-1312160650"/>
            <w:placeholder>
              <w:docPart w:val="A3E806E0693E4A0B95FF25433DBCDE5F"/>
            </w:placeholder>
            <w:text/>
          </w:sdtPr>
          <w:sdtEndPr/>
          <w:sdtContent>
            <w:tc>
              <w:tcPr>
                <w:tcW w:w="6027" w:type="dxa"/>
              </w:tcPr>
              <w:p w:rsidR="00AB6651" w:rsidRPr="00FC568B" w:rsidRDefault="00FC568B" w:rsidP="00FC568B">
                <w:pPr>
                  <w:rPr>
                    <w:rFonts w:asciiTheme="majorHAnsi" w:hAnsiTheme="majorHAnsi" w:cstheme="majorHAnsi"/>
                    <w:b/>
                    <w:sz w:val="22"/>
                    <w:szCs w:val="22"/>
                  </w:rPr>
                </w:pPr>
                <w:r>
                  <w:rPr>
                    <w:rFonts w:asciiTheme="majorHAnsi" w:hAnsiTheme="majorHAnsi" w:cstheme="majorHAnsi"/>
                    <w:b/>
                    <w:sz w:val="22"/>
                    <w:szCs w:val="22"/>
                  </w:rPr>
                  <w:t>Policy</w:t>
                </w:r>
              </w:p>
            </w:tc>
          </w:sdtContent>
        </w:sdt>
      </w:tr>
      <w:tr w:rsidR="00AB6651" w:rsidRPr="00FC568B" w:rsidTr="00686136">
        <w:tc>
          <w:tcPr>
            <w:tcW w:w="2263" w:type="dxa"/>
          </w:tcPr>
          <w:p w:rsidR="00AB6651" w:rsidRPr="00FC568B" w:rsidRDefault="00AB6651" w:rsidP="00AB6651">
            <w:pPr>
              <w:rPr>
                <w:rFonts w:asciiTheme="majorHAnsi" w:hAnsiTheme="majorHAnsi" w:cstheme="majorHAnsi"/>
                <w:sz w:val="22"/>
                <w:szCs w:val="22"/>
              </w:rPr>
            </w:pPr>
            <w:r w:rsidRPr="00FC568B">
              <w:rPr>
                <w:rFonts w:asciiTheme="majorHAnsi" w:hAnsiTheme="majorHAnsi" w:cstheme="majorHAnsi"/>
                <w:sz w:val="22"/>
                <w:szCs w:val="22"/>
              </w:rPr>
              <w:t>Statutory?</w:t>
            </w:r>
          </w:p>
        </w:tc>
        <w:sdt>
          <w:sdtPr>
            <w:rPr>
              <w:rFonts w:asciiTheme="majorHAnsi" w:hAnsiTheme="majorHAnsi" w:cstheme="majorHAnsi"/>
              <w:b/>
              <w:sz w:val="22"/>
              <w:szCs w:val="22"/>
            </w:rPr>
            <w:id w:val="80501467"/>
            <w:placeholder>
              <w:docPart w:val="A2262FC6F19D47C9BE7CA4EA6ACBF56F"/>
            </w:placeholder>
            <w:text/>
          </w:sdtPr>
          <w:sdtEndPr/>
          <w:sdtContent>
            <w:tc>
              <w:tcPr>
                <w:tcW w:w="6027" w:type="dxa"/>
              </w:tcPr>
              <w:p w:rsidR="00AB6651" w:rsidRPr="00FC568B" w:rsidRDefault="00FC568B" w:rsidP="00FC568B">
                <w:pPr>
                  <w:rPr>
                    <w:rFonts w:asciiTheme="majorHAnsi" w:hAnsiTheme="majorHAnsi" w:cstheme="majorHAnsi"/>
                    <w:b/>
                    <w:sz w:val="22"/>
                    <w:szCs w:val="22"/>
                  </w:rPr>
                </w:pPr>
                <w:r>
                  <w:rPr>
                    <w:rFonts w:asciiTheme="majorHAnsi" w:hAnsiTheme="majorHAnsi" w:cstheme="majorHAnsi"/>
                    <w:b/>
                    <w:sz w:val="22"/>
                    <w:szCs w:val="22"/>
                  </w:rPr>
                  <w:t>Yes</w:t>
                </w:r>
              </w:p>
            </w:tc>
          </w:sdtContent>
        </w:sdt>
      </w:tr>
      <w:tr w:rsidR="00AB6651" w:rsidRPr="00FC568B" w:rsidTr="00686136">
        <w:trPr>
          <w:trHeight w:val="656"/>
        </w:trPr>
        <w:tc>
          <w:tcPr>
            <w:tcW w:w="2263" w:type="dxa"/>
          </w:tcPr>
          <w:p w:rsidR="00AB6651" w:rsidRPr="00FC568B" w:rsidRDefault="00AB6651" w:rsidP="00AB6651">
            <w:pPr>
              <w:rPr>
                <w:rFonts w:asciiTheme="majorHAnsi" w:hAnsiTheme="majorHAnsi" w:cstheme="majorHAnsi"/>
                <w:sz w:val="22"/>
                <w:szCs w:val="22"/>
              </w:rPr>
            </w:pPr>
            <w:r w:rsidRPr="00FC568B">
              <w:rPr>
                <w:rFonts w:asciiTheme="majorHAnsi" w:hAnsiTheme="majorHAnsi" w:cstheme="majorHAnsi"/>
                <w:sz w:val="22"/>
                <w:szCs w:val="22"/>
              </w:rPr>
              <w:t>Notes</w:t>
            </w:r>
          </w:p>
        </w:tc>
        <w:sdt>
          <w:sdtPr>
            <w:rPr>
              <w:rFonts w:asciiTheme="majorHAnsi" w:hAnsiTheme="majorHAnsi" w:cstheme="majorHAnsi"/>
              <w:b/>
              <w:sz w:val="22"/>
              <w:szCs w:val="22"/>
            </w:rPr>
            <w:id w:val="971019464"/>
            <w:placeholder>
              <w:docPart w:val="40290DF2A0D54C97A37C934C38282124"/>
            </w:placeholder>
            <w:showingPlcHdr/>
            <w:text/>
          </w:sdtPr>
          <w:sdtEndPr/>
          <w:sdtContent>
            <w:tc>
              <w:tcPr>
                <w:tcW w:w="6027" w:type="dxa"/>
              </w:tcPr>
              <w:p w:rsidR="00AB6651" w:rsidRPr="00FC568B" w:rsidRDefault="00FC568B" w:rsidP="00FC568B">
                <w:pPr>
                  <w:rPr>
                    <w:rFonts w:asciiTheme="majorHAnsi" w:hAnsiTheme="majorHAnsi" w:cstheme="majorHAnsi"/>
                    <w:b/>
                    <w:sz w:val="22"/>
                    <w:szCs w:val="22"/>
                  </w:rPr>
                </w:pPr>
                <w:r w:rsidRPr="00716568">
                  <w:rPr>
                    <w:rStyle w:val="PlaceholderText"/>
                  </w:rPr>
                  <w:t>Click here to enter text.</w:t>
                </w:r>
              </w:p>
            </w:tc>
          </w:sdtContent>
        </w:sdt>
      </w:tr>
    </w:tbl>
    <w:p w:rsidR="00127072" w:rsidRDefault="00127072" w:rsidP="0010022D">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p>
    <w:p w:rsidR="00FC568B" w:rsidRDefault="00FC568B" w:rsidP="0010022D">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p>
    <w:p w:rsidR="00FC568B" w:rsidRDefault="00FC568B" w:rsidP="0010022D">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p>
    <w:p w:rsidR="00FC568B" w:rsidRDefault="00FC568B" w:rsidP="0010022D">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p>
    <w:p w:rsidR="00FC568B" w:rsidRDefault="00FC568B" w:rsidP="0010022D">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p>
    <w:p w:rsidR="00FC568B" w:rsidRDefault="00FC568B" w:rsidP="0010022D">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p>
    <w:p w:rsidR="00FC568B" w:rsidRPr="00FC568B" w:rsidRDefault="00FC568B" w:rsidP="0010022D">
      <w:pPr>
        <w:pStyle w:val="NormalWeb"/>
        <w:widowControl w:val="0"/>
        <w:autoSpaceDE w:val="0"/>
        <w:autoSpaceDN w:val="0"/>
        <w:adjustRightInd w:val="0"/>
        <w:spacing w:before="0" w:beforeAutospacing="0" w:after="200" w:afterAutospacing="0"/>
        <w:textAlignment w:val="baseline"/>
        <w:rPr>
          <w:rFonts w:asciiTheme="majorHAnsi" w:hAnsiTheme="majorHAnsi" w:cstheme="majorHAnsi"/>
          <w:sz w:val="22"/>
          <w:szCs w:val="22"/>
        </w:rPr>
      </w:pPr>
    </w:p>
    <w:tbl>
      <w:tblPr>
        <w:tblStyle w:val="MediumShading2-Accent2"/>
        <w:tblW w:w="0" w:type="auto"/>
        <w:tblLook w:val="04A0" w:firstRow="1" w:lastRow="0" w:firstColumn="1" w:lastColumn="0" w:noHBand="0" w:noVBand="1"/>
      </w:tblPr>
      <w:tblGrid>
        <w:gridCol w:w="8300"/>
      </w:tblGrid>
      <w:tr w:rsidR="00FC568B" w:rsidRPr="00FC568B" w:rsidTr="0089149F">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cstheme="majorHAnsi"/>
              <w:sz w:val="22"/>
              <w:szCs w:val="22"/>
            </w:rPr>
            <w:id w:val="-1352099827"/>
            <w:placeholder>
              <w:docPart w:val="121757415A7542E18408D30D5FECB7C9"/>
            </w:placeholder>
            <w:text/>
          </w:sdtPr>
          <w:sdtEndPr/>
          <w:sdtContent>
            <w:tc>
              <w:tcPr>
                <w:cnfStyle w:val="001000000100" w:firstRow="0" w:lastRow="0" w:firstColumn="1" w:lastColumn="0" w:oddVBand="0" w:evenVBand="0" w:oddHBand="0" w:evenHBand="0" w:firstRowFirstColumn="1" w:firstRowLastColumn="0" w:lastRowFirstColumn="0" w:lastRowLastColumn="0"/>
                <w:tcW w:w="8300" w:type="dxa"/>
              </w:tcPr>
              <w:p w:rsidR="00FC568B" w:rsidRPr="00FC568B" w:rsidRDefault="00FC568B" w:rsidP="00FC568B">
                <w:pPr>
                  <w:rPr>
                    <w:rFonts w:asciiTheme="majorHAnsi" w:hAnsiTheme="majorHAnsi" w:cstheme="majorHAnsi"/>
                    <w:b w:val="0"/>
                    <w:sz w:val="22"/>
                    <w:szCs w:val="22"/>
                  </w:rPr>
                </w:pPr>
                <w:r>
                  <w:rPr>
                    <w:rFonts w:asciiTheme="majorHAnsi" w:hAnsiTheme="majorHAnsi" w:cstheme="majorHAnsi"/>
                    <w:sz w:val="22"/>
                    <w:szCs w:val="22"/>
                  </w:rPr>
                  <w:t>Appendix 1</w:t>
                </w:r>
              </w:p>
            </w:tc>
          </w:sdtContent>
        </w:sdt>
      </w:tr>
    </w:tbl>
    <w:p w:rsidR="00127072" w:rsidRPr="00127072" w:rsidRDefault="00127072" w:rsidP="00127072">
      <w:pPr>
        <w:rPr>
          <w:lang w:val="en-GB" w:eastAsia="en-GB"/>
        </w:rPr>
      </w:pPr>
    </w:p>
    <w:p w:rsidR="00FC568B" w:rsidRPr="00FC568B" w:rsidRDefault="00FC568B" w:rsidP="00FC568B">
      <w:pPr>
        <w:rPr>
          <w:rFonts w:ascii="Calibri" w:eastAsia="Calibri" w:hAnsi="Calibri" w:cs="Calibri"/>
          <w:sz w:val="22"/>
          <w:szCs w:val="22"/>
          <w:u w:val="single"/>
        </w:rPr>
      </w:pPr>
      <w:r w:rsidRPr="00FC568B">
        <w:rPr>
          <w:rFonts w:ascii="Calibri" w:eastAsia="Calibri" w:hAnsi="Calibri" w:cs="Calibri"/>
          <w:sz w:val="22"/>
          <w:szCs w:val="22"/>
          <w:u w:val="single"/>
        </w:rPr>
        <w:t>Step 1</w:t>
      </w: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Warning</w:t>
      </w:r>
    </w:p>
    <w:p w:rsidR="00FC568B" w:rsidRPr="00FC568B" w:rsidRDefault="00FC568B" w:rsidP="00FC568B">
      <w:pPr>
        <w:rPr>
          <w:rFonts w:ascii="Calibri" w:eastAsia="Calibri" w:hAnsi="Calibri" w:cs="Calibri"/>
          <w:sz w:val="22"/>
          <w:szCs w:val="22"/>
        </w:rPr>
      </w:pPr>
    </w:p>
    <w:p w:rsidR="00FC568B" w:rsidRPr="00FC568B" w:rsidRDefault="00FC568B" w:rsidP="00FC568B">
      <w:pPr>
        <w:rPr>
          <w:rFonts w:ascii="Calibri" w:eastAsia="Calibri" w:hAnsi="Calibri" w:cs="Calibri"/>
          <w:sz w:val="22"/>
          <w:szCs w:val="22"/>
          <w:u w:val="single"/>
        </w:rPr>
      </w:pPr>
      <w:r w:rsidRPr="00FC568B">
        <w:rPr>
          <w:rFonts w:ascii="Calibri" w:eastAsia="Calibri" w:hAnsi="Calibri" w:cs="Calibri"/>
          <w:sz w:val="22"/>
          <w:szCs w:val="22"/>
          <w:u w:val="single"/>
        </w:rPr>
        <w:t>Step 2</w:t>
      </w: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Yellow card – I am disappointed</w:t>
      </w: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To be placed in a box on Deputy Head desk – monitored by Deputy Head who chats with the child when deemed necessary</w:t>
      </w:r>
    </w:p>
    <w:p w:rsidR="00FC568B" w:rsidRPr="00FC568B" w:rsidRDefault="00FC568B" w:rsidP="00FC568B">
      <w:pPr>
        <w:rPr>
          <w:rFonts w:ascii="Calibri" w:eastAsia="Calibri" w:hAnsi="Calibri" w:cs="Calibri"/>
          <w:sz w:val="22"/>
          <w:szCs w:val="22"/>
        </w:rPr>
      </w:pPr>
    </w:p>
    <w:p w:rsidR="00FC568B" w:rsidRPr="00FC568B" w:rsidRDefault="00FC568B" w:rsidP="00FC568B">
      <w:pPr>
        <w:rPr>
          <w:rFonts w:ascii="Calibri" w:eastAsia="Calibri" w:hAnsi="Calibri" w:cs="Calibri"/>
          <w:sz w:val="22"/>
          <w:szCs w:val="22"/>
          <w:u w:val="single"/>
        </w:rPr>
      </w:pPr>
      <w:r w:rsidRPr="00FC568B">
        <w:rPr>
          <w:rFonts w:ascii="Calibri" w:eastAsia="Calibri" w:hAnsi="Calibri" w:cs="Calibri"/>
          <w:sz w:val="22"/>
          <w:szCs w:val="22"/>
          <w:u w:val="single"/>
        </w:rPr>
        <w:t>Step 3</w:t>
      </w: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 xml:space="preserve">Red card – slip goes home and is signed by parents. It is recorded on CPOMS. </w:t>
      </w: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If a child receives 2 in a half term parents are invited for an informal meeting with class teacher.</w:t>
      </w: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 xml:space="preserve">If deemed appropriate children are supported through ‘Community Task Force’ at lunchtime. </w:t>
      </w: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Playground targets set and monitored.</w:t>
      </w:r>
    </w:p>
    <w:p w:rsidR="00FC568B" w:rsidRPr="00FC568B" w:rsidRDefault="00FC568B" w:rsidP="00FC568B">
      <w:pPr>
        <w:rPr>
          <w:rFonts w:ascii="Calibri" w:eastAsia="Calibri" w:hAnsi="Calibri" w:cs="Calibri"/>
          <w:sz w:val="22"/>
          <w:szCs w:val="22"/>
        </w:rPr>
      </w:pPr>
    </w:p>
    <w:p w:rsidR="00FC568B" w:rsidRPr="00FC568B" w:rsidRDefault="00FC568B" w:rsidP="00FC568B">
      <w:pPr>
        <w:rPr>
          <w:rFonts w:ascii="Calibri" w:eastAsia="Calibri" w:hAnsi="Calibri" w:cs="Calibri"/>
          <w:sz w:val="22"/>
          <w:szCs w:val="22"/>
          <w:u w:val="single"/>
        </w:rPr>
      </w:pPr>
      <w:r w:rsidRPr="00FC568B">
        <w:rPr>
          <w:rFonts w:ascii="Calibri" w:eastAsia="Calibri" w:hAnsi="Calibri" w:cs="Calibri"/>
          <w:sz w:val="22"/>
          <w:szCs w:val="22"/>
          <w:u w:val="single"/>
        </w:rPr>
        <w:t>Step 4</w:t>
      </w: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 xml:space="preserve">If the behavior continues parents are invited in to a meeting with the Phase Leader and/ or </w:t>
      </w:r>
      <w:r>
        <w:rPr>
          <w:rFonts w:ascii="Calibri" w:eastAsia="Calibri" w:hAnsi="Calibri" w:cs="Calibri"/>
          <w:sz w:val="22"/>
          <w:szCs w:val="22"/>
        </w:rPr>
        <w:t>Inclusion Manager</w:t>
      </w:r>
      <w:r w:rsidRPr="00FC568B">
        <w:rPr>
          <w:rFonts w:ascii="Calibri" w:eastAsia="Calibri" w:hAnsi="Calibri" w:cs="Calibri"/>
          <w:sz w:val="22"/>
          <w:szCs w:val="22"/>
        </w:rPr>
        <w:t>.</w:t>
      </w:r>
    </w:p>
    <w:p w:rsidR="00FC568B" w:rsidRPr="00FC568B" w:rsidRDefault="00FC568B" w:rsidP="00FC568B">
      <w:pPr>
        <w:rPr>
          <w:rFonts w:ascii="Calibri" w:eastAsia="Calibri" w:hAnsi="Calibri" w:cs="Calibri"/>
          <w:sz w:val="22"/>
          <w:szCs w:val="22"/>
        </w:rPr>
      </w:pPr>
    </w:p>
    <w:p w:rsidR="00FC568B" w:rsidRPr="00FC568B" w:rsidRDefault="00FC568B" w:rsidP="00FC568B">
      <w:pPr>
        <w:rPr>
          <w:rFonts w:ascii="Calibri" w:eastAsia="Calibri" w:hAnsi="Calibri" w:cs="Calibri"/>
          <w:sz w:val="22"/>
          <w:szCs w:val="22"/>
          <w:u w:val="single"/>
        </w:rPr>
      </w:pPr>
      <w:r w:rsidRPr="00FC568B">
        <w:rPr>
          <w:rFonts w:ascii="Calibri" w:eastAsia="Calibri" w:hAnsi="Calibri" w:cs="Calibri"/>
          <w:sz w:val="22"/>
          <w:szCs w:val="22"/>
          <w:u w:val="single"/>
        </w:rPr>
        <w:t>Step 5</w:t>
      </w:r>
    </w:p>
    <w:p w:rsidR="00FC568B" w:rsidRPr="00FC568B" w:rsidRDefault="00FC568B" w:rsidP="00FC568B">
      <w:pPr>
        <w:rPr>
          <w:rFonts w:ascii="Calibri" w:eastAsia="Calibri" w:hAnsi="Calibri" w:cs="Calibri"/>
          <w:sz w:val="22"/>
          <w:szCs w:val="22"/>
        </w:rPr>
      </w:pPr>
      <w:r w:rsidRPr="00FC568B">
        <w:rPr>
          <w:rFonts w:ascii="Calibri" w:eastAsia="Calibri" w:hAnsi="Calibri" w:cs="Calibri"/>
          <w:sz w:val="22"/>
          <w:szCs w:val="22"/>
        </w:rPr>
        <w:t xml:space="preserve">If the behavior if still unsatisfactory parents are invited in to a meeting with the Headteacher and Deputy Head. </w:t>
      </w:r>
    </w:p>
    <w:p w:rsidR="00FC568B" w:rsidRPr="00FC568B" w:rsidRDefault="00FC568B" w:rsidP="00FC568B">
      <w:pPr>
        <w:rPr>
          <w:rFonts w:ascii="Calibri" w:eastAsia="Calibri" w:hAnsi="Calibri" w:cs="Calibri"/>
          <w:sz w:val="22"/>
          <w:szCs w:val="22"/>
        </w:rPr>
      </w:pPr>
      <w:bookmarkStart w:id="0" w:name="_gjdgxs" w:colFirst="0" w:colLast="0"/>
      <w:bookmarkEnd w:id="0"/>
    </w:p>
    <w:p w:rsidR="00FC568B" w:rsidRPr="00FC568B" w:rsidRDefault="00FC568B" w:rsidP="00FC568B">
      <w:pPr>
        <w:rPr>
          <w:rFonts w:ascii="Calibri" w:eastAsia="Calibri" w:hAnsi="Calibri" w:cs="Calibri"/>
          <w:sz w:val="22"/>
          <w:szCs w:val="22"/>
        </w:rPr>
      </w:pPr>
      <w:bookmarkStart w:id="1" w:name="_ntfi0jk5o3md" w:colFirst="0" w:colLast="0"/>
      <w:bookmarkEnd w:id="1"/>
    </w:p>
    <w:p w:rsidR="00FC568B" w:rsidRPr="00FC568B" w:rsidRDefault="00FC568B" w:rsidP="00FC568B">
      <w:pPr>
        <w:rPr>
          <w:rFonts w:ascii="Calibri" w:eastAsia="Calibri" w:hAnsi="Calibri" w:cs="Calibri"/>
          <w:sz w:val="22"/>
          <w:szCs w:val="22"/>
        </w:rPr>
      </w:pPr>
      <w:bookmarkStart w:id="2" w:name="_1qta1ng6lz1v" w:colFirst="0" w:colLast="0"/>
      <w:bookmarkEnd w:id="2"/>
      <w:r w:rsidRPr="00FC568B">
        <w:rPr>
          <w:rFonts w:ascii="Calibri" w:eastAsia="Calibri" w:hAnsi="Calibri" w:cs="Calibri"/>
          <w:sz w:val="22"/>
          <w:szCs w:val="22"/>
        </w:rPr>
        <w:t xml:space="preserve">If children do not receive a yellow card all term they will be invited to a special lunch. They will also be entered in prize draw to receive a prize. </w:t>
      </w:r>
    </w:p>
    <w:p w:rsidR="00FC568B" w:rsidRDefault="00FC568B" w:rsidP="00FC568B">
      <w:pPr>
        <w:rPr>
          <w:rFonts w:ascii="Calibri" w:eastAsia="Calibri" w:hAnsi="Calibri" w:cs="Calibri"/>
        </w:rPr>
      </w:pPr>
    </w:p>
    <w:p w:rsidR="00127072" w:rsidRDefault="00127072" w:rsidP="00127072">
      <w:pPr>
        <w:rPr>
          <w:lang w:val="en-GB" w:eastAsia="en-GB"/>
        </w:rPr>
      </w:pPr>
    </w:p>
    <w:p w:rsidR="0010022D" w:rsidRPr="00127072" w:rsidRDefault="0010022D" w:rsidP="00127072">
      <w:pPr>
        <w:jc w:val="center"/>
        <w:rPr>
          <w:lang w:val="en-GB" w:eastAsia="en-GB"/>
        </w:rPr>
      </w:pPr>
    </w:p>
    <w:sectPr w:rsidR="0010022D" w:rsidRPr="00127072" w:rsidSect="00DE7104">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91" w:rsidRDefault="00262A91" w:rsidP="003C4379">
      <w:r>
        <w:separator/>
      </w:r>
    </w:p>
  </w:endnote>
  <w:endnote w:type="continuationSeparator" w:id="0">
    <w:p w:rsidR="00262A91" w:rsidRDefault="00262A91" w:rsidP="003C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C2" w:rsidRPr="00603621" w:rsidRDefault="00FC568B" w:rsidP="00624DC2">
    <w:pPr>
      <w:pStyle w:val="Footer"/>
      <w:rPr>
        <w:rFonts w:asciiTheme="majorHAnsi" w:hAnsiTheme="majorHAnsi"/>
        <w:sz w:val="16"/>
        <w:szCs w:val="16"/>
      </w:rPr>
    </w:pPr>
    <w:r>
      <w:rPr>
        <w:rFonts w:asciiTheme="majorHAnsi" w:hAnsiTheme="majorHAnsi"/>
        <w:sz w:val="16"/>
        <w:szCs w:val="16"/>
      </w:rPr>
      <w:t>Behaviour Policy Spring Term 2019</w:t>
    </w:r>
    <w:r w:rsidR="00624DC2" w:rsidRPr="00603621">
      <w:rPr>
        <w:rFonts w:asciiTheme="majorHAnsi" w:hAnsiTheme="majorHAnsi"/>
        <w:sz w:val="16"/>
        <w:szCs w:val="16"/>
      </w:rPr>
      <w:tab/>
    </w:r>
    <w:r w:rsidR="00624DC2" w:rsidRPr="00603621">
      <w:rPr>
        <w:rFonts w:asciiTheme="majorHAnsi" w:hAnsiTheme="majorHAnsi"/>
        <w:sz w:val="16"/>
        <w:szCs w:val="16"/>
      </w:rPr>
      <w:tab/>
    </w:r>
    <w:sdt>
      <w:sdtPr>
        <w:rPr>
          <w:rFonts w:asciiTheme="majorHAnsi" w:hAnsiTheme="majorHAnsi"/>
          <w:sz w:val="16"/>
          <w:szCs w:val="16"/>
        </w:rPr>
        <w:id w:val="91980625"/>
        <w:docPartObj>
          <w:docPartGallery w:val="Page Numbers (Bottom of Page)"/>
          <w:docPartUnique/>
        </w:docPartObj>
      </w:sdtPr>
      <w:sdtEndPr/>
      <w:sdtContent>
        <w:sdt>
          <w:sdtPr>
            <w:rPr>
              <w:rFonts w:asciiTheme="majorHAnsi" w:hAnsiTheme="majorHAnsi"/>
              <w:sz w:val="16"/>
              <w:szCs w:val="16"/>
            </w:rPr>
            <w:id w:val="-1769616900"/>
            <w:docPartObj>
              <w:docPartGallery w:val="Page Numbers (Top of Page)"/>
              <w:docPartUnique/>
            </w:docPartObj>
          </w:sdtPr>
          <w:sdtEndPr/>
          <w:sdtContent>
            <w:r w:rsidR="00624DC2" w:rsidRPr="00603621">
              <w:rPr>
                <w:rFonts w:asciiTheme="majorHAnsi" w:hAnsiTheme="majorHAnsi"/>
                <w:sz w:val="16"/>
                <w:szCs w:val="16"/>
              </w:rPr>
              <w:t xml:space="preserve">Page </w:t>
            </w:r>
            <w:r w:rsidR="00624DC2" w:rsidRPr="00603621">
              <w:rPr>
                <w:rFonts w:asciiTheme="majorHAnsi" w:hAnsiTheme="majorHAnsi"/>
                <w:bCs/>
                <w:sz w:val="16"/>
                <w:szCs w:val="16"/>
              </w:rPr>
              <w:fldChar w:fldCharType="begin"/>
            </w:r>
            <w:r w:rsidR="00624DC2" w:rsidRPr="00603621">
              <w:rPr>
                <w:rFonts w:asciiTheme="majorHAnsi" w:hAnsiTheme="majorHAnsi"/>
                <w:bCs/>
                <w:sz w:val="16"/>
                <w:szCs w:val="16"/>
              </w:rPr>
              <w:instrText xml:space="preserve"> PAGE </w:instrText>
            </w:r>
            <w:r w:rsidR="00624DC2" w:rsidRPr="00603621">
              <w:rPr>
                <w:rFonts w:asciiTheme="majorHAnsi" w:hAnsiTheme="majorHAnsi"/>
                <w:bCs/>
                <w:sz w:val="16"/>
                <w:szCs w:val="16"/>
              </w:rPr>
              <w:fldChar w:fldCharType="separate"/>
            </w:r>
            <w:r w:rsidR="00AB3581">
              <w:rPr>
                <w:rFonts w:asciiTheme="majorHAnsi" w:hAnsiTheme="majorHAnsi"/>
                <w:bCs/>
                <w:noProof/>
                <w:sz w:val="16"/>
                <w:szCs w:val="16"/>
              </w:rPr>
              <w:t>2</w:t>
            </w:r>
            <w:r w:rsidR="00624DC2" w:rsidRPr="00603621">
              <w:rPr>
                <w:rFonts w:asciiTheme="majorHAnsi" w:hAnsiTheme="majorHAnsi"/>
                <w:bCs/>
                <w:sz w:val="16"/>
                <w:szCs w:val="16"/>
              </w:rPr>
              <w:fldChar w:fldCharType="end"/>
            </w:r>
            <w:r w:rsidR="00624DC2" w:rsidRPr="00603621">
              <w:rPr>
                <w:rFonts w:asciiTheme="majorHAnsi" w:hAnsiTheme="majorHAnsi"/>
                <w:sz w:val="16"/>
                <w:szCs w:val="16"/>
              </w:rPr>
              <w:t xml:space="preserve"> of </w:t>
            </w:r>
            <w:r w:rsidR="00624DC2" w:rsidRPr="00603621">
              <w:rPr>
                <w:rFonts w:asciiTheme="majorHAnsi" w:hAnsiTheme="majorHAnsi"/>
                <w:bCs/>
                <w:sz w:val="16"/>
                <w:szCs w:val="16"/>
              </w:rPr>
              <w:fldChar w:fldCharType="begin"/>
            </w:r>
            <w:r w:rsidR="00624DC2" w:rsidRPr="00603621">
              <w:rPr>
                <w:rFonts w:asciiTheme="majorHAnsi" w:hAnsiTheme="majorHAnsi"/>
                <w:bCs/>
                <w:sz w:val="16"/>
                <w:szCs w:val="16"/>
              </w:rPr>
              <w:instrText xml:space="preserve"> NUMPAGES  </w:instrText>
            </w:r>
            <w:r w:rsidR="00624DC2" w:rsidRPr="00603621">
              <w:rPr>
                <w:rFonts w:asciiTheme="majorHAnsi" w:hAnsiTheme="majorHAnsi"/>
                <w:bCs/>
                <w:sz w:val="16"/>
                <w:szCs w:val="16"/>
              </w:rPr>
              <w:fldChar w:fldCharType="separate"/>
            </w:r>
            <w:r w:rsidR="00AB3581">
              <w:rPr>
                <w:rFonts w:asciiTheme="majorHAnsi" w:hAnsiTheme="majorHAnsi"/>
                <w:bCs/>
                <w:noProof/>
                <w:sz w:val="16"/>
                <w:szCs w:val="16"/>
              </w:rPr>
              <w:t>7</w:t>
            </w:r>
            <w:r w:rsidR="00624DC2" w:rsidRPr="00603621">
              <w:rPr>
                <w:rFonts w:asciiTheme="majorHAnsi" w:hAnsiTheme="majorHAnsi"/>
                <w:bCs/>
                <w:sz w:val="16"/>
                <w:szCs w:val="16"/>
              </w:rPr>
              <w:fldChar w:fldCharType="end"/>
            </w:r>
          </w:sdtContent>
        </w:sdt>
      </w:sdtContent>
    </w:sdt>
  </w:p>
  <w:p w:rsidR="003D6F0F" w:rsidRPr="003C4379" w:rsidRDefault="003D6F0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91" w:rsidRDefault="00262A91" w:rsidP="003C4379">
      <w:r>
        <w:separator/>
      </w:r>
    </w:p>
  </w:footnote>
  <w:footnote w:type="continuationSeparator" w:id="0">
    <w:p w:rsidR="00262A91" w:rsidRDefault="00262A91" w:rsidP="003C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46" w:rsidRDefault="0097204C" w:rsidP="0097204C">
    <w:pPr>
      <w:pStyle w:val="Header"/>
      <w:tabs>
        <w:tab w:val="clear" w:pos="4513"/>
        <w:tab w:val="clear" w:pos="9026"/>
        <w:tab w:val="center" w:pos="4150"/>
      </w:tabs>
      <w:rPr>
        <w:rFonts w:asciiTheme="majorHAnsi" w:hAnsiTheme="majorHAnsi"/>
        <w:b/>
      </w:rPr>
    </w:pPr>
    <w:r w:rsidRPr="00156CD8">
      <w:rPr>
        <w:rFonts w:asciiTheme="majorHAnsi" w:hAnsiTheme="majorHAnsi"/>
        <w:b/>
        <w:noProof/>
        <w:lang w:val="en-GB" w:eastAsia="en-GB"/>
      </w:rPr>
      <w:drawing>
        <wp:anchor distT="36576" distB="36576" distL="36576" distR="36576" simplePos="0" relativeHeight="251661312" behindDoc="0" locked="0" layoutInCell="1" allowOverlap="1" wp14:anchorId="370F5AD4" wp14:editId="631C5952">
          <wp:simplePos x="0" y="0"/>
          <wp:positionH relativeFrom="column">
            <wp:posOffset>-37708</wp:posOffset>
          </wp:positionH>
          <wp:positionV relativeFrom="paragraph">
            <wp:posOffset>-306070</wp:posOffset>
          </wp:positionV>
          <wp:extent cx="800100" cy="8652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800100" cy="86529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156CD8">
      <w:rPr>
        <w:rFonts w:asciiTheme="majorHAnsi" w:hAnsiTheme="majorHAnsi"/>
        <w:b/>
      </w:rPr>
      <w:tab/>
      <w:t>Elloughton Primary School</w:t>
    </w:r>
    <w:r w:rsidR="00184046">
      <w:rPr>
        <w:rFonts w:asciiTheme="majorHAnsi" w:hAnsiTheme="majorHAnsi"/>
        <w:b/>
      </w:rPr>
      <w:t xml:space="preserve">: </w:t>
    </w:r>
  </w:p>
  <w:p w:rsidR="0097204C" w:rsidRPr="00156CD8" w:rsidRDefault="00184046" w:rsidP="0097204C">
    <w:pPr>
      <w:pStyle w:val="Header"/>
      <w:tabs>
        <w:tab w:val="clear" w:pos="4513"/>
        <w:tab w:val="clear" w:pos="9026"/>
        <w:tab w:val="center" w:pos="4150"/>
      </w:tabs>
      <w:rPr>
        <w:rFonts w:asciiTheme="majorHAnsi" w:hAnsiTheme="majorHAnsi"/>
        <w:b/>
      </w:rPr>
    </w:pPr>
    <w:r>
      <w:rPr>
        <w:rFonts w:asciiTheme="majorHAnsi" w:hAnsiTheme="majorHAnsi"/>
        <w:b/>
      </w:rPr>
      <w:tab/>
      <w:t>Policies, Procedures, Codes &amp; Guidance</w:t>
    </w:r>
    <w:r w:rsidR="0097204C" w:rsidRPr="00156CD8">
      <w:rPr>
        <w:rFonts w:asciiTheme="majorHAnsi" w:hAnsiTheme="majorHAns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EF3"/>
    <w:multiLevelType w:val="multilevel"/>
    <w:tmpl w:val="DB026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DB7AAF"/>
    <w:multiLevelType w:val="multilevel"/>
    <w:tmpl w:val="9E8AA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B837B8"/>
    <w:multiLevelType w:val="multilevel"/>
    <w:tmpl w:val="B8ECB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E14CEF"/>
    <w:multiLevelType w:val="multilevel"/>
    <w:tmpl w:val="4852E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957991"/>
    <w:multiLevelType w:val="multilevel"/>
    <w:tmpl w:val="03205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703D69"/>
    <w:multiLevelType w:val="multilevel"/>
    <w:tmpl w:val="55308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8E6F6D"/>
    <w:multiLevelType w:val="multilevel"/>
    <w:tmpl w:val="D1CC3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10746E"/>
    <w:multiLevelType w:val="multilevel"/>
    <w:tmpl w:val="EC4CE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6A12EA"/>
    <w:multiLevelType w:val="multilevel"/>
    <w:tmpl w:val="88CA3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7A7033"/>
    <w:multiLevelType w:val="multilevel"/>
    <w:tmpl w:val="32763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C87E85"/>
    <w:multiLevelType w:val="multilevel"/>
    <w:tmpl w:val="2416E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FF3424"/>
    <w:multiLevelType w:val="multilevel"/>
    <w:tmpl w:val="17C8A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801114"/>
    <w:multiLevelType w:val="multilevel"/>
    <w:tmpl w:val="B6E03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E218BE"/>
    <w:multiLevelType w:val="multilevel"/>
    <w:tmpl w:val="BDB43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A668A7"/>
    <w:multiLevelType w:val="multilevel"/>
    <w:tmpl w:val="21DA1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820F91"/>
    <w:multiLevelType w:val="multilevel"/>
    <w:tmpl w:val="B7D26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761A7A"/>
    <w:multiLevelType w:val="multilevel"/>
    <w:tmpl w:val="DA8E0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D958FA"/>
    <w:multiLevelType w:val="multilevel"/>
    <w:tmpl w:val="4F9A2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B6942FC"/>
    <w:multiLevelType w:val="multilevel"/>
    <w:tmpl w:val="FF3C4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4"/>
  </w:num>
  <w:num w:numId="3">
    <w:abstractNumId w:val="7"/>
  </w:num>
  <w:num w:numId="4">
    <w:abstractNumId w:val="2"/>
  </w:num>
  <w:num w:numId="5">
    <w:abstractNumId w:val="15"/>
  </w:num>
  <w:num w:numId="6">
    <w:abstractNumId w:val="18"/>
  </w:num>
  <w:num w:numId="7">
    <w:abstractNumId w:val="10"/>
  </w:num>
  <w:num w:numId="8">
    <w:abstractNumId w:val="8"/>
  </w:num>
  <w:num w:numId="9">
    <w:abstractNumId w:val="12"/>
  </w:num>
  <w:num w:numId="10">
    <w:abstractNumId w:val="17"/>
  </w:num>
  <w:num w:numId="11">
    <w:abstractNumId w:val="9"/>
  </w:num>
  <w:num w:numId="12">
    <w:abstractNumId w:val="0"/>
  </w:num>
  <w:num w:numId="13">
    <w:abstractNumId w:val="5"/>
  </w:num>
  <w:num w:numId="14">
    <w:abstractNumId w:val="6"/>
  </w:num>
  <w:num w:numId="15">
    <w:abstractNumId w:val="3"/>
  </w:num>
  <w:num w:numId="16">
    <w:abstractNumId w:val="4"/>
  </w:num>
  <w:num w:numId="17">
    <w:abstractNumId w:val="13"/>
  </w:num>
  <w:num w:numId="18">
    <w:abstractNumId w:val="16"/>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EB"/>
    <w:rsid w:val="00025322"/>
    <w:rsid w:val="00032369"/>
    <w:rsid w:val="00056E39"/>
    <w:rsid w:val="0007148E"/>
    <w:rsid w:val="000847D0"/>
    <w:rsid w:val="00092435"/>
    <w:rsid w:val="000D1302"/>
    <w:rsid w:val="000D5C73"/>
    <w:rsid w:val="000D66A3"/>
    <w:rsid w:val="000E32A3"/>
    <w:rsid w:val="0010022D"/>
    <w:rsid w:val="00100ABD"/>
    <w:rsid w:val="001013C2"/>
    <w:rsid w:val="0010389E"/>
    <w:rsid w:val="00127072"/>
    <w:rsid w:val="00136557"/>
    <w:rsid w:val="00156CD8"/>
    <w:rsid w:val="00174265"/>
    <w:rsid w:val="0018063E"/>
    <w:rsid w:val="00184046"/>
    <w:rsid w:val="001A05FB"/>
    <w:rsid w:val="0023630A"/>
    <w:rsid w:val="002456D7"/>
    <w:rsid w:val="00262A91"/>
    <w:rsid w:val="00297B19"/>
    <w:rsid w:val="002B34F8"/>
    <w:rsid w:val="002C6632"/>
    <w:rsid w:val="002E6292"/>
    <w:rsid w:val="00302FF2"/>
    <w:rsid w:val="00324480"/>
    <w:rsid w:val="00324CB5"/>
    <w:rsid w:val="003402DD"/>
    <w:rsid w:val="003A1A5E"/>
    <w:rsid w:val="003C4379"/>
    <w:rsid w:val="003D6F0F"/>
    <w:rsid w:val="00415051"/>
    <w:rsid w:val="004378DD"/>
    <w:rsid w:val="004431DB"/>
    <w:rsid w:val="004737F4"/>
    <w:rsid w:val="00484FCA"/>
    <w:rsid w:val="0049456B"/>
    <w:rsid w:val="004A69CB"/>
    <w:rsid w:val="004D49D2"/>
    <w:rsid w:val="00535189"/>
    <w:rsid w:val="00546E29"/>
    <w:rsid w:val="00577375"/>
    <w:rsid w:val="005D2824"/>
    <w:rsid w:val="00603621"/>
    <w:rsid w:val="00624DC2"/>
    <w:rsid w:val="00636A08"/>
    <w:rsid w:val="006504A2"/>
    <w:rsid w:val="00656F32"/>
    <w:rsid w:val="006740F9"/>
    <w:rsid w:val="006A37D9"/>
    <w:rsid w:val="00753006"/>
    <w:rsid w:val="00757345"/>
    <w:rsid w:val="007617EB"/>
    <w:rsid w:val="007622D8"/>
    <w:rsid w:val="00766CE2"/>
    <w:rsid w:val="00782693"/>
    <w:rsid w:val="007848E5"/>
    <w:rsid w:val="00797001"/>
    <w:rsid w:val="007B08AF"/>
    <w:rsid w:val="007D59DB"/>
    <w:rsid w:val="00800DF2"/>
    <w:rsid w:val="00816611"/>
    <w:rsid w:val="00823DB9"/>
    <w:rsid w:val="00832230"/>
    <w:rsid w:val="00834BA9"/>
    <w:rsid w:val="008512F2"/>
    <w:rsid w:val="00872B3A"/>
    <w:rsid w:val="008A7126"/>
    <w:rsid w:val="008B4C22"/>
    <w:rsid w:val="008D0144"/>
    <w:rsid w:val="008E6DA2"/>
    <w:rsid w:val="00914C38"/>
    <w:rsid w:val="00920537"/>
    <w:rsid w:val="00926EE1"/>
    <w:rsid w:val="00934597"/>
    <w:rsid w:val="00965ADE"/>
    <w:rsid w:val="0097204C"/>
    <w:rsid w:val="00974666"/>
    <w:rsid w:val="00987392"/>
    <w:rsid w:val="009C3073"/>
    <w:rsid w:val="009C3B1A"/>
    <w:rsid w:val="009E4D18"/>
    <w:rsid w:val="009F03DE"/>
    <w:rsid w:val="009F6C59"/>
    <w:rsid w:val="00A0776F"/>
    <w:rsid w:val="00A24EEC"/>
    <w:rsid w:val="00A25315"/>
    <w:rsid w:val="00A41D8A"/>
    <w:rsid w:val="00A913FA"/>
    <w:rsid w:val="00AA40A1"/>
    <w:rsid w:val="00AB19C5"/>
    <w:rsid w:val="00AB3581"/>
    <w:rsid w:val="00AB6651"/>
    <w:rsid w:val="00AE4820"/>
    <w:rsid w:val="00AF1525"/>
    <w:rsid w:val="00AF55C2"/>
    <w:rsid w:val="00B02639"/>
    <w:rsid w:val="00B05CBF"/>
    <w:rsid w:val="00B46EEF"/>
    <w:rsid w:val="00B71F19"/>
    <w:rsid w:val="00B84C03"/>
    <w:rsid w:val="00B858C6"/>
    <w:rsid w:val="00B94A87"/>
    <w:rsid w:val="00BA26D2"/>
    <w:rsid w:val="00BA6FDE"/>
    <w:rsid w:val="00BB145F"/>
    <w:rsid w:val="00BB1EB9"/>
    <w:rsid w:val="00BC385E"/>
    <w:rsid w:val="00BC6763"/>
    <w:rsid w:val="00BE7052"/>
    <w:rsid w:val="00BF46D3"/>
    <w:rsid w:val="00C03E6A"/>
    <w:rsid w:val="00C205F2"/>
    <w:rsid w:val="00C24403"/>
    <w:rsid w:val="00C3475E"/>
    <w:rsid w:val="00C4160B"/>
    <w:rsid w:val="00C538E3"/>
    <w:rsid w:val="00C6516C"/>
    <w:rsid w:val="00C66B69"/>
    <w:rsid w:val="00D07B31"/>
    <w:rsid w:val="00D12047"/>
    <w:rsid w:val="00D14211"/>
    <w:rsid w:val="00D204AC"/>
    <w:rsid w:val="00D24489"/>
    <w:rsid w:val="00D31893"/>
    <w:rsid w:val="00D65A6A"/>
    <w:rsid w:val="00DB335A"/>
    <w:rsid w:val="00DB55E1"/>
    <w:rsid w:val="00DD0D5D"/>
    <w:rsid w:val="00DE7104"/>
    <w:rsid w:val="00DF35AD"/>
    <w:rsid w:val="00E059FA"/>
    <w:rsid w:val="00E3743C"/>
    <w:rsid w:val="00E56A0F"/>
    <w:rsid w:val="00E601D1"/>
    <w:rsid w:val="00E65945"/>
    <w:rsid w:val="00E874E0"/>
    <w:rsid w:val="00E90CDA"/>
    <w:rsid w:val="00E930F6"/>
    <w:rsid w:val="00EE25DA"/>
    <w:rsid w:val="00EF493A"/>
    <w:rsid w:val="00F15DD5"/>
    <w:rsid w:val="00F24832"/>
    <w:rsid w:val="00F30641"/>
    <w:rsid w:val="00F42B94"/>
    <w:rsid w:val="00F50081"/>
    <w:rsid w:val="00FC568B"/>
    <w:rsid w:val="00FE5666"/>
    <w:rsid w:val="00FE5A68"/>
    <w:rsid w:val="00FE5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8A391"/>
  <w15:docId w15:val="{B0C1529B-5C9C-4A18-9AC2-3B5DAE0B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66"/>
    <w:pPr>
      <w:ind w:left="720"/>
      <w:contextualSpacing/>
    </w:pPr>
  </w:style>
  <w:style w:type="table" w:styleId="TableGrid">
    <w:name w:val="Table Grid"/>
    <w:basedOn w:val="TableNormal"/>
    <w:uiPriority w:val="39"/>
    <w:rsid w:val="00AF5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60B"/>
    <w:rPr>
      <w:rFonts w:ascii="Tahoma" w:hAnsi="Tahoma" w:cs="Tahoma"/>
      <w:sz w:val="16"/>
      <w:szCs w:val="16"/>
    </w:rPr>
  </w:style>
  <w:style w:type="character" w:customStyle="1" w:styleId="BalloonTextChar">
    <w:name w:val="Balloon Text Char"/>
    <w:basedOn w:val="DefaultParagraphFont"/>
    <w:link w:val="BalloonText"/>
    <w:uiPriority w:val="99"/>
    <w:semiHidden/>
    <w:rsid w:val="00C4160B"/>
    <w:rPr>
      <w:rFonts w:ascii="Tahoma" w:hAnsi="Tahoma" w:cs="Tahoma"/>
      <w:sz w:val="16"/>
      <w:szCs w:val="16"/>
    </w:rPr>
  </w:style>
  <w:style w:type="table" w:styleId="MediumShading2-Accent2">
    <w:name w:val="Medium Shading 2 Accent 2"/>
    <w:basedOn w:val="TableNormal"/>
    <w:uiPriority w:val="64"/>
    <w:rsid w:val="00C416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3C4379"/>
    <w:pPr>
      <w:tabs>
        <w:tab w:val="center" w:pos="4513"/>
        <w:tab w:val="right" w:pos="9026"/>
      </w:tabs>
    </w:pPr>
  </w:style>
  <w:style w:type="character" w:customStyle="1" w:styleId="HeaderChar">
    <w:name w:val="Header Char"/>
    <w:basedOn w:val="DefaultParagraphFont"/>
    <w:link w:val="Header"/>
    <w:uiPriority w:val="99"/>
    <w:rsid w:val="003C4379"/>
  </w:style>
  <w:style w:type="paragraph" w:styleId="Footer">
    <w:name w:val="footer"/>
    <w:basedOn w:val="Normal"/>
    <w:link w:val="FooterChar"/>
    <w:uiPriority w:val="99"/>
    <w:unhideWhenUsed/>
    <w:rsid w:val="003C4379"/>
    <w:pPr>
      <w:tabs>
        <w:tab w:val="center" w:pos="4513"/>
        <w:tab w:val="right" w:pos="9026"/>
      </w:tabs>
    </w:pPr>
  </w:style>
  <w:style w:type="character" w:customStyle="1" w:styleId="FooterChar">
    <w:name w:val="Footer Char"/>
    <w:basedOn w:val="DefaultParagraphFont"/>
    <w:link w:val="Footer"/>
    <w:uiPriority w:val="99"/>
    <w:rsid w:val="003C4379"/>
  </w:style>
  <w:style w:type="paragraph" w:styleId="NoSpacing">
    <w:name w:val="No Spacing"/>
    <w:uiPriority w:val="1"/>
    <w:qFormat/>
    <w:rsid w:val="00F50081"/>
  </w:style>
  <w:style w:type="paragraph" w:styleId="NormalWeb">
    <w:name w:val="Normal (Web)"/>
    <w:basedOn w:val="Normal"/>
    <w:uiPriority w:val="99"/>
    <w:unhideWhenUsed/>
    <w:rsid w:val="00DB55E1"/>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rsid w:val="001840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04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659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8206">
      <w:bodyDiv w:val="1"/>
      <w:marLeft w:val="0"/>
      <w:marRight w:val="0"/>
      <w:marTop w:val="0"/>
      <w:marBottom w:val="0"/>
      <w:divBdr>
        <w:top w:val="none" w:sz="0" w:space="0" w:color="auto"/>
        <w:left w:val="none" w:sz="0" w:space="0" w:color="auto"/>
        <w:bottom w:val="none" w:sz="0" w:space="0" w:color="auto"/>
        <w:right w:val="none" w:sz="0" w:space="0" w:color="auto"/>
      </w:divBdr>
    </w:div>
    <w:div w:id="103237412">
      <w:bodyDiv w:val="1"/>
      <w:marLeft w:val="0"/>
      <w:marRight w:val="0"/>
      <w:marTop w:val="0"/>
      <w:marBottom w:val="0"/>
      <w:divBdr>
        <w:top w:val="none" w:sz="0" w:space="0" w:color="auto"/>
        <w:left w:val="none" w:sz="0" w:space="0" w:color="auto"/>
        <w:bottom w:val="none" w:sz="0" w:space="0" w:color="auto"/>
        <w:right w:val="none" w:sz="0" w:space="0" w:color="auto"/>
      </w:divBdr>
    </w:div>
    <w:div w:id="250088411">
      <w:bodyDiv w:val="1"/>
      <w:marLeft w:val="0"/>
      <w:marRight w:val="0"/>
      <w:marTop w:val="0"/>
      <w:marBottom w:val="0"/>
      <w:divBdr>
        <w:top w:val="none" w:sz="0" w:space="0" w:color="auto"/>
        <w:left w:val="none" w:sz="0" w:space="0" w:color="auto"/>
        <w:bottom w:val="none" w:sz="0" w:space="0" w:color="auto"/>
        <w:right w:val="none" w:sz="0" w:space="0" w:color="auto"/>
      </w:divBdr>
    </w:div>
    <w:div w:id="269047532">
      <w:bodyDiv w:val="1"/>
      <w:marLeft w:val="0"/>
      <w:marRight w:val="0"/>
      <w:marTop w:val="0"/>
      <w:marBottom w:val="0"/>
      <w:divBdr>
        <w:top w:val="none" w:sz="0" w:space="0" w:color="auto"/>
        <w:left w:val="none" w:sz="0" w:space="0" w:color="auto"/>
        <w:bottom w:val="none" w:sz="0" w:space="0" w:color="auto"/>
        <w:right w:val="none" w:sz="0" w:space="0" w:color="auto"/>
      </w:divBdr>
    </w:div>
    <w:div w:id="423457054">
      <w:bodyDiv w:val="1"/>
      <w:marLeft w:val="0"/>
      <w:marRight w:val="0"/>
      <w:marTop w:val="0"/>
      <w:marBottom w:val="0"/>
      <w:divBdr>
        <w:top w:val="none" w:sz="0" w:space="0" w:color="auto"/>
        <w:left w:val="none" w:sz="0" w:space="0" w:color="auto"/>
        <w:bottom w:val="none" w:sz="0" w:space="0" w:color="auto"/>
        <w:right w:val="none" w:sz="0" w:space="0" w:color="auto"/>
      </w:divBdr>
    </w:div>
    <w:div w:id="458107758">
      <w:bodyDiv w:val="1"/>
      <w:marLeft w:val="0"/>
      <w:marRight w:val="0"/>
      <w:marTop w:val="0"/>
      <w:marBottom w:val="0"/>
      <w:divBdr>
        <w:top w:val="none" w:sz="0" w:space="0" w:color="auto"/>
        <w:left w:val="none" w:sz="0" w:space="0" w:color="auto"/>
        <w:bottom w:val="none" w:sz="0" w:space="0" w:color="auto"/>
        <w:right w:val="none" w:sz="0" w:space="0" w:color="auto"/>
      </w:divBdr>
    </w:div>
    <w:div w:id="487139027">
      <w:bodyDiv w:val="1"/>
      <w:marLeft w:val="0"/>
      <w:marRight w:val="0"/>
      <w:marTop w:val="0"/>
      <w:marBottom w:val="0"/>
      <w:divBdr>
        <w:top w:val="none" w:sz="0" w:space="0" w:color="auto"/>
        <w:left w:val="none" w:sz="0" w:space="0" w:color="auto"/>
        <w:bottom w:val="none" w:sz="0" w:space="0" w:color="auto"/>
        <w:right w:val="none" w:sz="0" w:space="0" w:color="auto"/>
      </w:divBdr>
    </w:div>
    <w:div w:id="592713738">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780219729">
      <w:bodyDiv w:val="1"/>
      <w:marLeft w:val="0"/>
      <w:marRight w:val="0"/>
      <w:marTop w:val="0"/>
      <w:marBottom w:val="0"/>
      <w:divBdr>
        <w:top w:val="none" w:sz="0" w:space="0" w:color="auto"/>
        <w:left w:val="none" w:sz="0" w:space="0" w:color="auto"/>
        <w:bottom w:val="none" w:sz="0" w:space="0" w:color="auto"/>
        <w:right w:val="none" w:sz="0" w:space="0" w:color="auto"/>
      </w:divBdr>
    </w:div>
    <w:div w:id="1129275869">
      <w:bodyDiv w:val="1"/>
      <w:marLeft w:val="0"/>
      <w:marRight w:val="0"/>
      <w:marTop w:val="0"/>
      <w:marBottom w:val="0"/>
      <w:divBdr>
        <w:top w:val="none" w:sz="0" w:space="0" w:color="auto"/>
        <w:left w:val="none" w:sz="0" w:space="0" w:color="auto"/>
        <w:bottom w:val="none" w:sz="0" w:space="0" w:color="auto"/>
        <w:right w:val="none" w:sz="0" w:space="0" w:color="auto"/>
      </w:divBdr>
    </w:div>
    <w:div w:id="1233466451">
      <w:bodyDiv w:val="1"/>
      <w:marLeft w:val="0"/>
      <w:marRight w:val="0"/>
      <w:marTop w:val="0"/>
      <w:marBottom w:val="0"/>
      <w:divBdr>
        <w:top w:val="none" w:sz="0" w:space="0" w:color="auto"/>
        <w:left w:val="none" w:sz="0" w:space="0" w:color="auto"/>
        <w:bottom w:val="none" w:sz="0" w:space="0" w:color="auto"/>
        <w:right w:val="none" w:sz="0" w:space="0" w:color="auto"/>
      </w:divBdr>
    </w:div>
    <w:div w:id="1306005329">
      <w:bodyDiv w:val="1"/>
      <w:marLeft w:val="0"/>
      <w:marRight w:val="0"/>
      <w:marTop w:val="0"/>
      <w:marBottom w:val="0"/>
      <w:divBdr>
        <w:top w:val="none" w:sz="0" w:space="0" w:color="auto"/>
        <w:left w:val="none" w:sz="0" w:space="0" w:color="auto"/>
        <w:bottom w:val="none" w:sz="0" w:space="0" w:color="auto"/>
        <w:right w:val="none" w:sz="0" w:space="0" w:color="auto"/>
      </w:divBdr>
    </w:div>
    <w:div w:id="1335062684">
      <w:bodyDiv w:val="1"/>
      <w:marLeft w:val="0"/>
      <w:marRight w:val="0"/>
      <w:marTop w:val="0"/>
      <w:marBottom w:val="0"/>
      <w:divBdr>
        <w:top w:val="none" w:sz="0" w:space="0" w:color="auto"/>
        <w:left w:val="none" w:sz="0" w:space="0" w:color="auto"/>
        <w:bottom w:val="none" w:sz="0" w:space="0" w:color="auto"/>
        <w:right w:val="none" w:sz="0" w:space="0" w:color="auto"/>
      </w:divBdr>
    </w:div>
    <w:div w:id="1365791775">
      <w:bodyDiv w:val="1"/>
      <w:marLeft w:val="0"/>
      <w:marRight w:val="0"/>
      <w:marTop w:val="0"/>
      <w:marBottom w:val="0"/>
      <w:divBdr>
        <w:top w:val="none" w:sz="0" w:space="0" w:color="auto"/>
        <w:left w:val="none" w:sz="0" w:space="0" w:color="auto"/>
        <w:bottom w:val="none" w:sz="0" w:space="0" w:color="auto"/>
        <w:right w:val="none" w:sz="0" w:space="0" w:color="auto"/>
      </w:divBdr>
    </w:div>
    <w:div w:id="1520312275">
      <w:bodyDiv w:val="1"/>
      <w:marLeft w:val="0"/>
      <w:marRight w:val="0"/>
      <w:marTop w:val="0"/>
      <w:marBottom w:val="0"/>
      <w:divBdr>
        <w:top w:val="none" w:sz="0" w:space="0" w:color="auto"/>
        <w:left w:val="none" w:sz="0" w:space="0" w:color="auto"/>
        <w:bottom w:val="none" w:sz="0" w:space="0" w:color="auto"/>
        <w:right w:val="none" w:sz="0" w:space="0" w:color="auto"/>
      </w:divBdr>
      <w:divsChild>
        <w:div w:id="2122258232">
          <w:marLeft w:val="-108"/>
          <w:marRight w:val="0"/>
          <w:marTop w:val="0"/>
          <w:marBottom w:val="0"/>
          <w:divBdr>
            <w:top w:val="none" w:sz="0" w:space="0" w:color="auto"/>
            <w:left w:val="none" w:sz="0" w:space="0" w:color="auto"/>
            <w:bottom w:val="none" w:sz="0" w:space="0" w:color="auto"/>
            <w:right w:val="none" w:sz="0" w:space="0" w:color="auto"/>
          </w:divBdr>
        </w:div>
      </w:divsChild>
    </w:div>
    <w:div w:id="1868978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Office%20Shared\Policies\Policies\New%20template%20EPS%20policy,%20code,%20guidance%20etc%2023.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AE344E8EC6447DABF7522B32C36E36"/>
        <w:category>
          <w:name w:val="General"/>
          <w:gallery w:val="placeholder"/>
        </w:category>
        <w:types>
          <w:type w:val="bbPlcHdr"/>
        </w:types>
        <w:behaviors>
          <w:behavior w:val="content"/>
        </w:behaviors>
        <w:guid w:val="{7226DACC-B501-4564-A3CA-CC8C4ACE9FA1}"/>
      </w:docPartPr>
      <w:docPartBody>
        <w:p w:rsidR="009A56FC" w:rsidRDefault="009A56FC">
          <w:pPr>
            <w:pStyle w:val="B7AE344E8EC6447DABF7522B32C36E36"/>
          </w:pPr>
          <w:r w:rsidRPr="00C3475E">
            <w:rPr>
              <w:rFonts w:ascii="Trebuchet MS" w:hAnsi="Trebuchet MS"/>
            </w:rPr>
            <w:t>Title</w:t>
          </w:r>
        </w:p>
      </w:docPartBody>
    </w:docPart>
    <w:docPart>
      <w:docPartPr>
        <w:name w:val="EDDF9570CA564AF6A1067A5B1D6BB7F8"/>
        <w:category>
          <w:name w:val="General"/>
          <w:gallery w:val="placeholder"/>
        </w:category>
        <w:types>
          <w:type w:val="bbPlcHdr"/>
        </w:types>
        <w:behaviors>
          <w:behavior w:val="content"/>
        </w:behaviors>
        <w:guid w:val="{E561F0F3-23EB-41A6-A238-D236D9445C02}"/>
      </w:docPartPr>
      <w:docPartBody>
        <w:p w:rsidR="009A56FC" w:rsidRDefault="009A56FC">
          <w:pPr>
            <w:pStyle w:val="EDDF9570CA564AF6A1067A5B1D6BB7F8"/>
          </w:pPr>
          <w:r w:rsidRPr="00C3475E">
            <w:rPr>
              <w:rStyle w:val="PlaceholderText"/>
              <w:rFonts w:ascii="Trebuchet MS" w:hAnsi="Trebuchet MS"/>
            </w:rPr>
            <w:t>Term &amp; Year</w:t>
          </w:r>
        </w:p>
      </w:docPartBody>
    </w:docPart>
    <w:docPart>
      <w:docPartPr>
        <w:name w:val="164C53A1E99F4FBEBDFA9EE1802B1DFA"/>
        <w:category>
          <w:name w:val="General"/>
          <w:gallery w:val="placeholder"/>
        </w:category>
        <w:types>
          <w:type w:val="bbPlcHdr"/>
        </w:types>
        <w:behaviors>
          <w:behavior w:val="content"/>
        </w:behaviors>
        <w:guid w:val="{DEE9DF2C-44FB-4B2A-B492-590ACB214FDB}"/>
      </w:docPartPr>
      <w:docPartBody>
        <w:p w:rsidR="009A56FC" w:rsidRDefault="009A56FC">
          <w:pPr>
            <w:pStyle w:val="164C53A1E99F4FBEBDFA9EE1802B1DFA"/>
          </w:pPr>
          <w:r>
            <w:rPr>
              <w:rStyle w:val="PlaceholderText"/>
              <w:rFonts w:ascii="Trebuchet MS" w:hAnsi="Trebuchet MS"/>
              <w:color w:val="FFFFFF" w:themeColor="background1"/>
            </w:rPr>
            <w:t>Heading</w:t>
          </w:r>
        </w:p>
      </w:docPartBody>
    </w:docPart>
    <w:docPart>
      <w:docPartPr>
        <w:name w:val="8A021EC72A83414CB69DC479BB396249"/>
        <w:category>
          <w:name w:val="General"/>
          <w:gallery w:val="placeholder"/>
        </w:category>
        <w:types>
          <w:type w:val="bbPlcHdr"/>
        </w:types>
        <w:behaviors>
          <w:behavior w:val="content"/>
        </w:behaviors>
        <w:guid w:val="{74881CE1-5580-443A-8424-CD8BBACAB453}"/>
      </w:docPartPr>
      <w:docPartBody>
        <w:p w:rsidR="009A56FC" w:rsidRDefault="009A56FC">
          <w:pPr>
            <w:pStyle w:val="8A021EC72A83414CB69DC479BB396249"/>
          </w:pPr>
          <w:r>
            <w:rPr>
              <w:rFonts w:ascii="Trebuchet MS" w:hAnsi="Trebuchet MS"/>
            </w:rPr>
            <w:t>Heading</w:t>
          </w:r>
        </w:p>
      </w:docPartBody>
    </w:docPart>
    <w:docPart>
      <w:docPartPr>
        <w:name w:val="7C7F134AC47342D49BB6DDE83A189989"/>
        <w:category>
          <w:name w:val="General"/>
          <w:gallery w:val="placeholder"/>
        </w:category>
        <w:types>
          <w:type w:val="bbPlcHdr"/>
        </w:types>
        <w:behaviors>
          <w:behavior w:val="content"/>
        </w:behaviors>
        <w:guid w:val="{FED6B56D-5F27-4AE7-A598-9F2C16D54219}"/>
      </w:docPartPr>
      <w:docPartBody>
        <w:p w:rsidR="009A56FC" w:rsidRDefault="009A56FC">
          <w:pPr>
            <w:pStyle w:val="7C7F134AC47342D49BB6DDE83A189989"/>
          </w:pPr>
          <w:r>
            <w:rPr>
              <w:rFonts w:ascii="Trebuchet MS" w:hAnsi="Trebuchet MS" w:cs="Calibri"/>
            </w:rPr>
            <w:t>Heading</w:t>
          </w:r>
        </w:p>
      </w:docPartBody>
    </w:docPart>
    <w:docPart>
      <w:docPartPr>
        <w:name w:val="32CA58B63BEA4699A55F63FA5BC571A2"/>
        <w:category>
          <w:name w:val="General"/>
          <w:gallery w:val="placeholder"/>
        </w:category>
        <w:types>
          <w:type w:val="bbPlcHdr"/>
        </w:types>
        <w:behaviors>
          <w:behavior w:val="content"/>
        </w:behaviors>
        <w:guid w:val="{45F129ED-9FE0-461B-8418-D9DB768CD688}"/>
      </w:docPartPr>
      <w:docPartBody>
        <w:p w:rsidR="009A56FC" w:rsidRDefault="009A56FC">
          <w:pPr>
            <w:pStyle w:val="32CA58B63BEA4699A55F63FA5BC571A2"/>
          </w:pPr>
          <w:r>
            <w:rPr>
              <w:rFonts w:ascii="Trebuchet MS" w:hAnsi="Trebuchet MS" w:cs="Calibri"/>
            </w:rPr>
            <w:t>Heading</w:t>
          </w:r>
        </w:p>
      </w:docPartBody>
    </w:docPart>
    <w:docPart>
      <w:docPartPr>
        <w:name w:val="1B22C9D28433404BA129F73AC986F5C4"/>
        <w:category>
          <w:name w:val="General"/>
          <w:gallery w:val="placeholder"/>
        </w:category>
        <w:types>
          <w:type w:val="bbPlcHdr"/>
        </w:types>
        <w:behaviors>
          <w:behavior w:val="content"/>
        </w:behaviors>
        <w:guid w:val="{BDC2D9D4-8AA4-4597-BEDC-8E9A9CEE3C96}"/>
      </w:docPartPr>
      <w:docPartBody>
        <w:p w:rsidR="009A56FC" w:rsidRDefault="009A56FC">
          <w:pPr>
            <w:pStyle w:val="1B22C9D28433404BA129F73AC986F5C4"/>
          </w:pPr>
          <w:r>
            <w:rPr>
              <w:rFonts w:ascii="Trebuchet MS" w:hAnsi="Trebuchet MS" w:cs="Calibri"/>
            </w:rPr>
            <w:t>Heading</w:t>
          </w:r>
        </w:p>
      </w:docPartBody>
    </w:docPart>
    <w:docPart>
      <w:docPartPr>
        <w:name w:val="9F18647386234FE1AE1C774C3162C728"/>
        <w:category>
          <w:name w:val="General"/>
          <w:gallery w:val="placeholder"/>
        </w:category>
        <w:types>
          <w:type w:val="bbPlcHdr"/>
        </w:types>
        <w:behaviors>
          <w:behavior w:val="content"/>
        </w:behaviors>
        <w:guid w:val="{C9D21144-4859-4AF9-9911-9B2FA3511D34}"/>
      </w:docPartPr>
      <w:docPartBody>
        <w:p w:rsidR="009A56FC" w:rsidRDefault="009A56FC">
          <w:pPr>
            <w:pStyle w:val="9F18647386234FE1AE1C774C3162C728"/>
          </w:pPr>
          <w:r>
            <w:rPr>
              <w:rStyle w:val="PlaceholderText"/>
            </w:rPr>
            <w:t>FGB/Committee/Gov/HT</w:t>
          </w:r>
        </w:p>
      </w:docPartBody>
    </w:docPart>
    <w:docPart>
      <w:docPartPr>
        <w:name w:val="A75DC4A02F944E148420F213BF53A4D0"/>
        <w:category>
          <w:name w:val="General"/>
          <w:gallery w:val="placeholder"/>
        </w:category>
        <w:types>
          <w:type w:val="bbPlcHdr"/>
        </w:types>
        <w:behaviors>
          <w:behavior w:val="content"/>
        </w:behaviors>
        <w:guid w:val="{A06A8560-FEA7-4C96-A9AF-FB3D271F6B3C}"/>
      </w:docPartPr>
      <w:docPartBody>
        <w:p w:rsidR="009A56FC" w:rsidRDefault="009A56FC">
          <w:pPr>
            <w:pStyle w:val="A75DC4A02F944E148420F213BF53A4D0"/>
          </w:pPr>
          <w:r>
            <w:rPr>
              <w:rStyle w:val="PlaceholderText"/>
            </w:rPr>
            <w:t>DD/MM/YY</w:t>
          </w:r>
        </w:p>
      </w:docPartBody>
    </w:docPart>
    <w:docPart>
      <w:docPartPr>
        <w:name w:val="CA14AA34E209427E9C85BFFC251E0697"/>
        <w:category>
          <w:name w:val="General"/>
          <w:gallery w:val="placeholder"/>
        </w:category>
        <w:types>
          <w:type w:val="bbPlcHdr"/>
        </w:types>
        <w:behaviors>
          <w:behavior w:val="content"/>
        </w:behaviors>
        <w:guid w:val="{EB7751F4-69CA-4C4D-8B11-5DDB64ACEAA1}"/>
      </w:docPartPr>
      <w:docPartBody>
        <w:p w:rsidR="009A56FC" w:rsidRDefault="009A56FC">
          <w:pPr>
            <w:pStyle w:val="CA14AA34E209427E9C85BFFC251E0697"/>
          </w:pPr>
          <w:r>
            <w:rPr>
              <w:rStyle w:val="PlaceholderText"/>
            </w:rPr>
            <w:t>1 year/2 years/3 years</w:t>
          </w:r>
        </w:p>
      </w:docPartBody>
    </w:docPart>
    <w:docPart>
      <w:docPartPr>
        <w:name w:val="0A96839D67434EB992EC63C4114FD5E3"/>
        <w:category>
          <w:name w:val="General"/>
          <w:gallery w:val="placeholder"/>
        </w:category>
        <w:types>
          <w:type w:val="bbPlcHdr"/>
        </w:types>
        <w:behaviors>
          <w:behavior w:val="content"/>
        </w:behaviors>
        <w:guid w:val="{0B6BF14F-D991-4F0F-8E10-E707BCBC9805}"/>
      </w:docPartPr>
      <w:docPartBody>
        <w:p w:rsidR="009A56FC" w:rsidRDefault="009A56FC">
          <w:pPr>
            <w:pStyle w:val="0A96839D67434EB992EC63C4114FD5E3"/>
          </w:pPr>
          <w:r>
            <w:rPr>
              <w:rStyle w:val="PlaceholderText"/>
            </w:rPr>
            <w:t>Term &amp; Year</w:t>
          </w:r>
        </w:p>
      </w:docPartBody>
    </w:docPart>
    <w:docPart>
      <w:docPartPr>
        <w:name w:val="A3E806E0693E4A0B95FF25433DBCDE5F"/>
        <w:category>
          <w:name w:val="General"/>
          <w:gallery w:val="placeholder"/>
        </w:category>
        <w:types>
          <w:type w:val="bbPlcHdr"/>
        </w:types>
        <w:behaviors>
          <w:behavior w:val="content"/>
        </w:behaviors>
        <w:guid w:val="{E7C76F51-9B24-41BE-9D61-C0271C7347A5}"/>
      </w:docPartPr>
      <w:docPartBody>
        <w:p w:rsidR="009A56FC" w:rsidRDefault="009A56FC">
          <w:pPr>
            <w:pStyle w:val="A3E806E0693E4A0B95FF25433DBCDE5F"/>
          </w:pPr>
          <w:r>
            <w:rPr>
              <w:rStyle w:val="PlaceholderText"/>
            </w:rPr>
            <w:t>Policy/Guidance/Code/Procedure/Other</w:t>
          </w:r>
        </w:p>
      </w:docPartBody>
    </w:docPart>
    <w:docPart>
      <w:docPartPr>
        <w:name w:val="A2262FC6F19D47C9BE7CA4EA6ACBF56F"/>
        <w:category>
          <w:name w:val="General"/>
          <w:gallery w:val="placeholder"/>
        </w:category>
        <w:types>
          <w:type w:val="bbPlcHdr"/>
        </w:types>
        <w:behaviors>
          <w:behavior w:val="content"/>
        </w:behaviors>
        <w:guid w:val="{9D4C579D-C81E-4FE1-828B-7AF0BBD6BCB8}"/>
      </w:docPartPr>
      <w:docPartBody>
        <w:p w:rsidR="009A56FC" w:rsidRDefault="009A56FC">
          <w:pPr>
            <w:pStyle w:val="A2262FC6F19D47C9BE7CA4EA6ACBF56F"/>
          </w:pPr>
          <w:r>
            <w:rPr>
              <w:rStyle w:val="PlaceholderText"/>
            </w:rPr>
            <w:t>Yes/No</w:t>
          </w:r>
        </w:p>
      </w:docPartBody>
    </w:docPart>
    <w:docPart>
      <w:docPartPr>
        <w:name w:val="40290DF2A0D54C97A37C934C38282124"/>
        <w:category>
          <w:name w:val="General"/>
          <w:gallery w:val="placeholder"/>
        </w:category>
        <w:types>
          <w:type w:val="bbPlcHdr"/>
        </w:types>
        <w:behaviors>
          <w:behavior w:val="content"/>
        </w:behaviors>
        <w:guid w:val="{ACF29658-EF4F-45F5-9664-1DA8B5B09876}"/>
      </w:docPartPr>
      <w:docPartBody>
        <w:p w:rsidR="009A56FC" w:rsidRDefault="009A56FC">
          <w:pPr>
            <w:pStyle w:val="40290DF2A0D54C97A37C934C38282124"/>
          </w:pPr>
          <w:r w:rsidRPr="00716568">
            <w:rPr>
              <w:rStyle w:val="PlaceholderText"/>
            </w:rPr>
            <w:t>Click here to enter text.</w:t>
          </w:r>
        </w:p>
      </w:docPartBody>
    </w:docPart>
    <w:docPart>
      <w:docPartPr>
        <w:name w:val="18C617CA8B3C453493C7FE0E6E56198F"/>
        <w:category>
          <w:name w:val="General"/>
          <w:gallery w:val="placeholder"/>
        </w:category>
        <w:types>
          <w:type w:val="bbPlcHdr"/>
        </w:types>
        <w:behaviors>
          <w:behavior w:val="content"/>
        </w:behaviors>
        <w:guid w:val="{53544BEA-D13F-4031-B6E5-36B245D9A4A8}"/>
      </w:docPartPr>
      <w:docPartBody>
        <w:p w:rsidR="00D20E7E" w:rsidRDefault="006731A2" w:rsidP="006731A2">
          <w:pPr>
            <w:pStyle w:val="18C617CA8B3C453493C7FE0E6E56198F"/>
          </w:pPr>
          <w:r>
            <w:rPr>
              <w:rFonts w:ascii="Trebuchet MS" w:hAnsi="Trebuchet MS" w:cs="Calibri"/>
            </w:rPr>
            <w:t>Heading</w:t>
          </w:r>
        </w:p>
      </w:docPartBody>
    </w:docPart>
    <w:docPart>
      <w:docPartPr>
        <w:name w:val="73F2A421C52A4A9DBAB8E259EEAD80CD"/>
        <w:category>
          <w:name w:val="General"/>
          <w:gallery w:val="placeholder"/>
        </w:category>
        <w:types>
          <w:type w:val="bbPlcHdr"/>
        </w:types>
        <w:behaviors>
          <w:behavior w:val="content"/>
        </w:behaviors>
        <w:guid w:val="{FC4C8661-D896-4BCA-B53B-302412D8D638}"/>
      </w:docPartPr>
      <w:docPartBody>
        <w:p w:rsidR="00D20E7E" w:rsidRDefault="006731A2" w:rsidP="006731A2">
          <w:pPr>
            <w:pStyle w:val="73F2A421C52A4A9DBAB8E259EEAD80CD"/>
          </w:pPr>
          <w:r>
            <w:rPr>
              <w:rFonts w:ascii="Trebuchet MS" w:hAnsi="Trebuchet MS" w:cs="Calibri"/>
            </w:rPr>
            <w:t>Heading</w:t>
          </w:r>
        </w:p>
      </w:docPartBody>
    </w:docPart>
    <w:docPart>
      <w:docPartPr>
        <w:name w:val="953DF2962ECB4B3E85CFD68CC226D170"/>
        <w:category>
          <w:name w:val="General"/>
          <w:gallery w:val="placeholder"/>
        </w:category>
        <w:types>
          <w:type w:val="bbPlcHdr"/>
        </w:types>
        <w:behaviors>
          <w:behavior w:val="content"/>
        </w:behaviors>
        <w:guid w:val="{6819E8A9-C8DA-4FDC-BF36-6E88572292AA}"/>
      </w:docPartPr>
      <w:docPartBody>
        <w:p w:rsidR="00D20E7E" w:rsidRDefault="006731A2" w:rsidP="006731A2">
          <w:pPr>
            <w:pStyle w:val="953DF2962ECB4B3E85CFD68CC226D170"/>
          </w:pPr>
          <w:r>
            <w:rPr>
              <w:rFonts w:ascii="Trebuchet MS" w:hAnsi="Trebuchet MS" w:cs="Calibri"/>
            </w:rPr>
            <w:t>Heading</w:t>
          </w:r>
        </w:p>
      </w:docPartBody>
    </w:docPart>
    <w:docPart>
      <w:docPartPr>
        <w:name w:val="121757415A7542E18408D30D5FECB7C9"/>
        <w:category>
          <w:name w:val="General"/>
          <w:gallery w:val="placeholder"/>
        </w:category>
        <w:types>
          <w:type w:val="bbPlcHdr"/>
        </w:types>
        <w:behaviors>
          <w:behavior w:val="content"/>
        </w:behaviors>
        <w:guid w:val="{5002EECE-8943-48B4-9E89-3278AD4D5F71}"/>
      </w:docPartPr>
      <w:docPartBody>
        <w:p w:rsidR="0094377A" w:rsidRDefault="006078BC" w:rsidP="006078BC">
          <w:pPr>
            <w:pStyle w:val="121757415A7542E18408D30D5FECB7C9"/>
          </w:pPr>
          <w:r>
            <w:rPr>
              <w:rFonts w:ascii="Trebuchet MS" w:hAnsi="Trebuchet MS" w:cs="Calibri"/>
            </w:rPr>
            <w:t>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FC"/>
    <w:rsid w:val="003B51E1"/>
    <w:rsid w:val="00427F70"/>
    <w:rsid w:val="004B0DD8"/>
    <w:rsid w:val="006078BC"/>
    <w:rsid w:val="006731A2"/>
    <w:rsid w:val="0094377A"/>
    <w:rsid w:val="009A56FC"/>
    <w:rsid w:val="00D20E7E"/>
    <w:rsid w:val="00E10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E344E8EC6447DABF7522B32C36E36">
    <w:name w:val="B7AE344E8EC6447DABF7522B32C36E36"/>
  </w:style>
  <w:style w:type="character" w:styleId="PlaceholderText">
    <w:name w:val="Placeholder Text"/>
    <w:basedOn w:val="DefaultParagraphFont"/>
    <w:uiPriority w:val="99"/>
    <w:semiHidden/>
    <w:rPr>
      <w:color w:val="808080"/>
    </w:rPr>
  </w:style>
  <w:style w:type="paragraph" w:customStyle="1" w:styleId="5A18013AD5B84C2484123CD8E259B99F">
    <w:name w:val="5A18013AD5B84C2484123CD8E259B99F"/>
  </w:style>
  <w:style w:type="paragraph" w:customStyle="1" w:styleId="EDDF9570CA564AF6A1067A5B1D6BB7F8">
    <w:name w:val="EDDF9570CA564AF6A1067A5B1D6BB7F8"/>
  </w:style>
  <w:style w:type="paragraph" w:customStyle="1" w:styleId="164C53A1E99F4FBEBDFA9EE1802B1DFA">
    <w:name w:val="164C53A1E99F4FBEBDFA9EE1802B1DFA"/>
  </w:style>
  <w:style w:type="paragraph" w:customStyle="1" w:styleId="4AA390F227084A3097A4A139FE0F8F6C">
    <w:name w:val="4AA390F227084A3097A4A139FE0F8F6C"/>
  </w:style>
  <w:style w:type="paragraph" w:customStyle="1" w:styleId="8A021EC72A83414CB69DC479BB396249">
    <w:name w:val="8A021EC72A83414CB69DC479BB396249"/>
  </w:style>
  <w:style w:type="paragraph" w:customStyle="1" w:styleId="7C7F134AC47342D49BB6DDE83A189989">
    <w:name w:val="7C7F134AC47342D49BB6DDE83A189989"/>
  </w:style>
  <w:style w:type="paragraph" w:customStyle="1" w:styleId="32CA58B63BEA4699A55F63FA5BC571A2">
    <w:name w:val="32CA58B63BEA4699A55F63FA5BC571A2"/>
  </w:style>
  <w:style w:type="paragraph" w:customStyle="1" w:styleId="1B22C9D28433404BA129F73AC986F5C4">
    <w:name w:val="1B22C9D28433404BA129F73AC986F5C4"/>
  </w:style>
  <w:style w:type="paragraph" w:customStyle="1" w:styleId="9F18647386234FE1AE1C774C3162C728">
    <w:name w:val="9F18647386234FE1AE1C774C3162C728"/>
  </w:style>
  <w:style w:type="paragraph" w:customStyle="1" w:styleId="A75DC4A02F944E148420F213BF53A4D0">
    <w:name w:val="A75DC4A02F944E148420F213BF53A4D0"/>
  </w:style>
  <w:style w:type="paragraph" w:customStyle="1" w:styleId="CA14AA34E209427E9C85BFFC251E0697">
    <w:name w:val="CA14AA34E209427E9C85BFFC251E0697"/>
  </w:style>
  <w:style w:type="paragraph" w:customStyle="1" w:styleId="0A96839D67434EB992EC63C4114FD5E3">
    <w:name w:val="0A96839D67434EB992EC63C4114FD5E3"/>
  </w:style>
  <w:style w:type="paragraph" w:customStyle="1" w:styleId="A3E806E0693E4A0B95FF25433DBCDE5F">
    <w:name w:val="A3E806E0693E4A0B95FF25433DBCDE5F"/>
  </w:style>
  <w:style w:type="paragraph" w:customStyle="1" w:styleId="A2262FC6F19D47C9BE7CA4EA6ACBF56F">
    <w:name w:val="A2262FC6F19D47C9BE7CA4EA6ACBF56F"/>
  </w:style>
  <w:style w:type="paragraph" w:customStyle="1" w:styleId="40290DF2A0D54C97A37C934C38282124">
    <w:name w:val="40290DF2A0D54C97A37C934C38282124"/>
  </w:style>
  <w:style w:type="paragraph" w:customStyle="1" w:styleId="8224B2748C814BD28F17F79E67F7CBF0">
    <w:name w:val="8224B2748C814BD28F17F79E67F7CBF0"/>
    <w:rsid w:val="006731A2"/>
    <w:pPr>
      <w:spacing w:after="160" w:line="259" w:lineRule="auto"/>
    </w:pPr>
  </w:style>
  <w:style w:type="paragraph" w:customStyle="1" w:styleId="0DACAAA5E62F41F681B110453B159669">
    <w:name w:val="0DACAAA5E62F41F681B110453B159669"/>
    <w:rsid w:val="006731A2"/>
    <w:pPr>
      <w:spacing w:after="160" w:line="259" w:lineRule="auto"/>
    </w:pPr>
  </w:style>
  <w:style w:type="paragraph" w:customStyle="1" w:styleId="18C617CA8B3C453493C7FE0E6E56198F">
    <w:name w:val="18C617CA8B3C453493C7FE0E6E56198F"/>
    <w:rsid w:val="006731A2"/>
    <w:pPr>
      <w:spacing w:after="160" w:line="259" w:lineRule="auto"/>
    </w:pPr>
  </w:style>
  <w:style w:type="paragraph" w:customStyle="1" w:styleId="460AD5DA2B254A648F923199BE8746C8">
    <w:name w:val="460AD5DA2B254A648F923199BE8746C8"/>
    <w:rsid w:val="006731A2"/>
    <w:pPr>
      <w:spacing w:after="160" w:line="259" w:lineRule="auto"/>
    </w:pPr>
  </w:style>
  <w:style w:type="paragraph" w:customStyle="1" w:styleId="221A0BC8A7174DA5B7E04F9A677831AD">
    <w:name w:val="221A0BC8A7174DA5B7E04F9A677831AD"/>
    <w:rsid w:val="006731A2"/>
    <w:pPr>
      <w:spacing w:after="160" w:line="259" w:lineRule="auto"/>
    </w:pPr>
  </w:style>
  <w:style w:type="paragraph" w:customStyle="1" w:styleId="73F2A421C52A4A9DBAB8E259EEAD80CD">
    <w:name w:val="73F2A421C52A4A9DBAB8E259EEAD80CD"/>
    <w:rsid w:val="006731A2"/>
    <w:pPr>
      <w:spacing w:after="160" w:line="259" w:lineRule="auto"/>
    </w:pPr>
  </w:style>
  <w:style w:type="paragraph" w:customStyle="1" w:styleId="953DF2962ECB4B3E85CFD68CC226D170">
    <w:name w:val="953DF2962ECB4B3E85CFD68CC226D170"/>
    <w:rsid w:val="006731A2"/>
    <w:pPr>
      <w:spacing w:after="160" w:line="259" w:lineRule="auto"/>
    </w:pPr>
  </w:style>
  <w:style w:type="paragraph" w:customStyle="1" w:styleId="C45A3AAD43D54934AA0654C19837C927">
    <w:name w:val="C45A3AAD43D54934AA0654C19837C927"/>
    <w:rsid w:val="006731A2"/>
    <w:pPr>
      <w:spacing w:after="160" w:line="259" w:lineRule="auto"/>
    </w:pPr>
  </w:style>
  <w:style w:type="paragraph" w:customStyle="1" w:styleId="98335CBC30244634840A487EA02E5657">
    <w:name w:val="98335CBC30244634840A487EA02E5657"/>
    <w:rsid w:val="006078BC"/>
    <w:pPr>
      <w:spacing w:after="160" w:line="259" w:lineRule="auto"/>
    </w:pPr>
  </w:style>
  <w:style w:type="paragraph" w:customStyle="1" w:styleId="928A63649BE8413099C4F4A46ECD8043">
    <w:name w:val="928A63649BE8413099C4F4A46ECD8043"/>
    <w:rsid w:val="006078BC"/>
    <w:pPr>
      <w:spacing w:after="160" w:line="259" w:lineRule="auto"/>
    </w:pPr>
  </w:style>
  <w:style w:type="paragraph" w:customStyle="1" w:styleId="121757415A7542E18408D30D5FECB7C9">
    <w:name w:val="121757415A7542E18408D30D5FECB7C9"/>
    <w:rsid w:val="006078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958F-A84A-4637-9969-E0DD1C45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 EPS policy, code, guidance etc 23.5.16</Template>
  <TotalTime>0</TotalTime>
  <Pages>7</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Elloughton Primary School</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HSlipper</dc:creator>
  <cp:lastModifiedBy>Vikki  Cartwright</cp:lastModifiedBy>
  <cp:revision>2</cp:revision>
  <cp:lastPrinted>2020-03-31T08:59:00Z</cp:lastPrinted>
  <dcterms:created xsi:type="dcterms:W3CDTF">2020-10-02T10:49:00Z</dcterms:created>
  <dcterms:modified xsi:type="dcterms:W3CDTF">2020-10-02T10:49:00Z</dcterms:modified>
</cp:coreProperties>
</file>